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7D" w:rsidRPr="00EB4611" w:rsidRDefault="00393045" w:rsidP="00494C7D">
      <w:pPr>
        <w:jc w:val="center"/>
        <w:rPr>
          <w:rFonts w:ascii="Times New Roman" w:eastAsia="標楷體" w:hAnsi="Times New Roman" w:cs="Times New Roman"/>
          <w:sz w:val="32"/>
        </w:rPr>
      </w:pPr>
      <w:r w:rsidRPr="00EB4611">
        <w:rPr>
          <w:rFonts w:ascii="Times New Roman" w:eastAsia="標楷體" w:hAnsi="Times New Roman" w:cs="Times New Roman"/>
          <w:sz w:val="32"/>
        </w:rPr>
        <w:t>Operational Guideline</w:t>
      </w:r>
      <w:r w:rsidR="004E7ECF" w:rsidRPr="00EB4611">
        <w:rPr>
          <w:rFonts w:ascii="Times New Roman" w:eastAsia="標楷體" w:hAnsi="Times New Roman" w:cs="Times New Roman"/>
          <w:sz w:val="32"/>
        </w:rPr>
        <w:t>s</w:t>
      </w:r>
      <w:r w:rsidRPr="00EB4611">
        <w:rPr>
          <w:rFonts w:ascii="Times New Roman" w:eastAsia="標楷體" w:hAnsi="Times New Roman" w:cs="Times New Roman"/>
          <w:sz w:val="32"/>
        </w:rPr>
        <w:t xml:space="preserve"> for </w:t>
      </w:r>
      <w:r w:rsidR="004E7ECF" w:rsidRPr="00EB4611">
        <w:rPr>
          <w:rFonts w:ascii="Times New Roman" w:eastAsia="標楷體" w:hAnsi="Times New Roman" w:cs="Times New Roman"/>
          <w:sz w:val="32"/>
        </w:rPr>
        <w:t xml:space="preserve">the </w:t>
      </w:r>
      <w:r w:rsidRPr="00EB4611">
        <w:rPr>
          <w:rFonts w:ascii="Times New Roman" w:eastAsia="標楷體" w:hAnsi="Times New Roman" w:cs="Times New Roman"/>
          <w:sz w:val="32"/>
        </w:rPr>
        <w:t>Laboratory Animal Blood Pressure Testing System Service</w:t>
      </w:r>
    </w:p>
    <w:p w:rsidR="00494C7D" w:rsidRPr="00EB4611" w:rsidRDefault="00494C7D" w:rsidP="00494C7D">
      <w:pPr>
        <w:jc w:val="center"/>
        <w:rPr>
          <w:rFonts w:ascii="Times New Roman" w:eastAsia="標楷體" w:hAnsi="Times New Roman" w:cs="Times New Roman"/>
          <w:sz w:val="20"/>
        </w:rPr>
      </w:pPr>
    </w:p>
    <w:p w:rsidR="007167DE" w:rsidRPr="00EB4611" w:rsidRDefault="00A834AF" w:rsidP="004509DF">
      <w:pPr>
        <w:pStyle w:val="a3"/>
        <w:numPr>
          <w:ilvl w:val="0"/>
          <w:numId w:val="1"/>
        </w:numPr>
        <w:ind w:leftChars="0"/>
        <w:rPr>
          <w:rFonts w:ascii="Times New Roman" w:eastAsia="標楷體" w:hAnsi="Times New Roman" w:cs="Times New Roman"/>
        </w:rPr>
      </w:pPr>
      <w:r w:rsidRPr="00EB4611">
        <w:rPr>
          <w:rFonts w:ascii="Times New Roman" w:eastAsia="標楷體" w:hAnsi="Times New Roman" w:cs="Times New Roman"/>
        </w:rPr>
        <w:t>The Operational Guideline</w:t>
      </w:r>
      <w:r w:rsidR="004E7ECF" w:rsidRPr="00EB4611">
        <w:rPr>
          <w:rFonts w:ascii="Times New Roman" w:eastAsia="標楷體" w:hAnsi="Times New Roman" w:cs="Times New Roman"/>
        </w:rPr>
        <w:t>s</w:t>
      </w:r>
      <w:r w:rsidRPr="00EB4611">
        <w:rPr>
          <w:rFonts w:ascii="Times New Roman" w:eastAsia="標楷體" w:hAnsi="Times New Roman" w:cs="Times New Roman"/>
        </w:rPr>
        <w:t xml:space="preserve"> for </w:t>
      </w:r>
      <w:r w:rsidR="004E7ECF" w:rsidRPr="00EB4611">
        <w:rPr>
          <w:rFonts w:ascii="Times New Roman" w:eastAsia="標楷體" w:hAnsi="Times New Roman" w:cs="Times New Roman"/>
        </w:rPr>
        <w:t xml:space="preserve">the </w:t>
      </w:r>
      <w:r w:rsidRPr="00EB4611">
        <w:rPr>
          <w:rFonts w:ascii="Times New Roman" w:eastAsia="標楷體" w:hAnsi="Times New Roman" w:cs="Times New Roman"/>
        </w:rPr>
        <w:t xml:space="preserve">Laboratory Animal Blood Pressure Testing System Service </w:t>
      </w:r>
      <w:r w:rsidR="004E7ECF" w:rsidRPr="00EB4611">
        <w:rPr>
          <w:rFonts w:ascii="Times New Roman" w:eastAsia="標楷體" w:hAnsi="Times New Roman" w:cs="Times New Roman"/>
        </w:rPr>
        <w:t>were</w:t>
      </w:r>
      <w:r w:rsidRPr="00EB4611">
        <w:rPr>
          <w:rFonts w:ascii="Times New Roman" w:eastAsia="標楷體" w:hAnsi="Times New Roman" w:cs="Times New Roman"/>
        </w:rPr>
        <w:t xml:space="preserve"> established to maximize the utility and effectiveness of the device mentioned </w:t>
      </w:r>
      <w:r w:rsidR="004E7ECF" w:rsidRPr="00EB4611">
        <w:rPr>
          <w:rFonts w:ascii="Times New Roman" w:eastAsia="標楷體" w:hAnsi="Times New Roman" w:cs="Times New Roman"/>
        </w:rPr>
        <w:t>herein</w:t>
      </w:r>
      <w:r w:rsidRPr="00EB4611">
        <w:rPr>
          <w:rFonts w:ascii="Times New Roman" w:eastAsia="標楷體" w:hAnsi="Times New Roman" w:cs="Times New Roman"/>
        </w:rPr>
        <w:t>.</w:t>
      </w:r>
    </w:p>
    <w:p w:rsidR="00494C7D" w:rsidRPr="00EB4611" w:rsidRDefault="004E7ECF" w:rsidP="00494C7D">
      <w:pPr>
        <w:pStyle w:val="a3"/>
        <w:numPr>
          <w:ilvl w:val="0"/>
          <w:numId w:val="1"/>
        </w:numPr>
        <w:ind w:leftChars="0"/>
        <w:rPr>
          <w:rFonts w:ascii="Times New Roman" w:eastAsia="標楷體" w:hAnsi="Times New Roman" w:cs="Times New Roman"/>
        </w:rPr>
      </w:pPr>
      <w:r w:rsidRPr="00EB4611">
        <w:rPr>
          <w:rFonts w:ascii="Times New Roman" w:eastAsia="標楷體" w:hAnsi="Times New Roman" w:cs="Times New Roman"/>
        </w:rPr>
        <w:t>This device’s e</w:t>
      </w:r>
      <w:r w:rsidR="00A834AF" w:rsidRPr="00EB4611">
        <w:rPr>
          <w:rFonts w:ascii="Times New Roman" w:eastAsia="標楷體" w:hAnsi="Times New Roman" w:cs="Times New Roman"/>
        </w:rPr>
        <w:t>quipment includes the following:</w:t>
      </w:r>
    </w:p>
    <w:p w:rsidR="00494C7D" w:rsidRPr="00EB4611" w:rsidRDefault="007C7472" w:rsidP="007C7472">
      <w:pPr>
        <w:pStyle w:val="a3"/>
        <w:numPr>
          <w:ilvl w:val="0"/>
          <w:numId w:val="2"/>
        </w:numPr>
        <w:ind w:leftChars="0"/>
        <w:rPr>
          <w:rFonts w:ascii="Times New Roman" w:eastAsia="標楷體" w:hAnsi="Times New Roman" w:cs="Times New Roman"/>
        </w:rPr>
      </w:pPr>
      <w:r w:rsidRPr="00EB4611">
        <w:rPr>
          <w:rFonts w:ascii="Times New Roman" w:eastAsia="標楷體" w:hAnsi="Times New Roman" w:cs="Times New Roman"/>
        </w:rPr>
        <w:t xml:space="preserve">IITC </w:t>
      </w:r>
      <w:r w:rsidR="00A834AF" w:rsidRPr="00EB4611">
        <w:rPr>
          <w:rFonts w:ascii="Times New Roman" w:eastAsia="標楷體" w:hAnsi="Times New Roman" w:cs="Times New Roman"/>
        </w:rPr>
        <w:t>laboratory animal blood pressure and pain analysis system</w:t>
      </w:r>
    </w:p>
    <w:p w:rsidR="006431BC" w:rsidRPr="00EB4611" w:rsidRDefault="00D35209" w:rsidP="007C7472">
      <w:pPr>
        <w:pStyle w:val="a3"/>
        <w:numPr>
          <w:ilvl w:val="0"/>
          <w:numId w:val="2"/>
        </w:numPr>
        <w:ind w:leftChars="0"/>
        <w:rPr>
          <w:rFonts w:ascii="Times New Roman" w:eastAsia="標楷體" w:hAnsi="Times New Roman" w:cs="Times New Roman"/>
        </w:rPr>
      </w:pPr>
      <w:r w:rsidRPr="00EB4611">
        <w:rPr>
          <w:rFonts w:ascii="Times New Roman" w:eastAsia="標楷體" w:hAnsi="Times New Roman" w:cs="Times New Roman" w:hint="eastAsia"/>
        </w:rPr>
        <w:t>B</w:t>
      </w:r>
      <w:r w:rsidRPr="00EB4611">
        <w:rPr>
          <w:rFonts w:ascii="Times New Roman" w:eastAsia="標楷體" w:hAnsi="Times New Roman" w:cs="Times New Roman"/>
        </w:rPr>
        <w:t>lood pressure data monitoring and analysis software</w:t>
      </w:r>
    </w:p>
    <w:p w:rsidR="006431BC" w:rsidRPr="00EB4611" w:rsidRDefault="00D35209" w:rsidP="007C7472">
      <w:pPr>
        <w:pStyle w:val="a3"/>
        <w:numPr>
          <w:ilvl w:val="0"/>
          <w:numId w:val="2"/>
        </w:numPr>
        <w:ind w:leftChars="0"/>
        <w:rPr>
          <w:rFonts w:ascii="Times New Roman" w:eastAsia="標楷體" w:hAnsi="Times New Roman" w:cs="Times New Roman"/>
        </w:rPr>
      </w:pPr>
      <w:r w:rsidRPr="00EB4611">
        <w:rPr>
          <w:rFonts w:ascii="Times New Roman" w:eastAsia="標楷體" w:hAnsi="Times New Roman" w:cs="Times New Roman" w:hint="eastAsia"/>
        </w:rPr>
        <w:t>B</w:t>
      </w:r>
      <w:r w:rsidRPr="00EB4611">
        <w:rPr>
          <w:rFonts w:ascii="Times New Roman" w:eastAsia="標楷體" w:hAnsi="Times New Roman" w:cs="Times New Roman"/>
        </w:rPr>
        <w:t>lood pressure sensor</w:t>
      </w:r>
    </w:p>
    <w:p w:rsidR="006431BC" w:rsidRPr="00EB4611" w:rsidRDefault="00D35209" w:rsidP="007C7472">
      <w:pPr>
        <w:pStyle w:val="a3"/>
        <w:numPr>
          <w:ilvl w:val="0"/>
          <w:numId w:val="2"/>
        </w:numPr>
        <w:ind w:leftChars="0"/>
        <w:rPr>
          <w:rFonts w:ascii="Times New Roman" w:eastAsia="標楷體" w:hAnsi="Times New Roman" w:cs="Times New Roman"/>
        </w:rPr>
      </w:pPr>
      <w:r w:rsidRPr="00EB4611">
        <w:rPr>
          <w:rFonts w:ascii="Times New Roman" w:eastAsia="標楷體" w:hAnsi="Times New Roman" w:cs="Times New Roman" w:hint="eastAsia"/>
        </w:rPr>
        <w:t>A</w:t>
      </w:r>
      <w:r w:rsidRPr="00EB4611">
        <w:rPr>
          <w:rFonts w:ascii="Times New Roman" w:eastAsia="標楷體" w:hAnsi="Times New Roman" w:cs="Times New Roman"/>
        </w:rPr>
        <w:t>nalytical mainframe</w:t>
      </w:r>
    </w:p>
    <w:p w:rsidR="006431BC" w:rsidRPr="00EB4611" w:rsidRDefault="00D35209" w:rsidP="007C7472">
      <w:pPr>
        <w:pStyle w:val="a3"/>
        <w:numPr>
          <w:ilvl w:val="0"/>
          <w:numId w:val="2"/>
        </w:numPr>
        <w:ind w:leftChars="0"/>
        <w:rPr>
          <w:rFonts w:ascii="Times New Roman" w:eastAsia="標楷體" w:hAnsi="Times New Roman" w:cs="Times New Roman"/>
        </w:rPr>
      </w:pPr>
      <w:r w:rsidRPr="00EB4611">
        <w:rPr>
          <w:rFonts w:ascii="Times New Roman" w:eastAsia="標楷體" w:hAnsi="Times New Roman" w:cs="Times New Roman" w:hint="eastAsia"/>
        </w:rPr>
        <w:t>S</w:t>
      </w:r>
      <w:r w:rsidRPr="00EB4611">
        <w:rPr>
          <w:rFonts w:ascii="Times New Roman" w:eastAsia="標楷體" w:hAnsi="Times New Roman" w:cs="Times New Roman"/>
        </w:rPr>
        <w:t>pecial restrain</w:t>
      </w:r>
      <w:r w:rsidR="004B2678" w:rsidRPr="00EB4611">
        <w:rPr>
          <w:rFonts w:ascii="Times New Roman" w:eastAsia="標楷體" w:hAnsi="Times New Roman" w:cs="Times New Roman"/>
        </w:rPr>
        <w:t>er</w:t>
      </w:r>
      <w:r w:rsidRPr="00EB4611">
        <w:rPr>
          <w:rFonts w:ascii="Times New Roman" w:eastAsia="標楷體" w:hAnsi="Times New Roman" w:cs="Times New Roman"/>
        </w:rPr>
        <w:t xml:space="preserve"> for blood pressure measurement</w:t>
      </w:r>
    </w:p>
    <w:p w:rsidR="006431BC" w:rsidRPr="00EB4611" w:rsidRDefault="00D35209" w:rsidP="007C7472">
      <w:pPr>
        <w:pStyle w:val="a3"/>
        <w:numPr>
          <w:ilvl w:val="0"/>
          <w:numId w:val="2"/>
        </w:numPr>
        <w:ind w:leftChars="0"/>
        <w:rPr>
          <w:rFonts w:ascii="Times New Roman" w:eastAsia="標楷體" w:hAnsi="Times New Roman" w:cs="Times New Roman"/>
        </w:rPr>
      </w:pPr>
      <w:r w:rsidRPr="00EB4611">
        <w:rPr>
          <w:rFonts w:ascii="Times New Roman" w:eastAsia="標楷體" w:hAnsi="Times New Roman" w:cs="Times New Roman" w:hint="eastAsia"/>
        </w:rPr>
        <w:t>B</w:t>
      </w:r>
      <w:r w:rsidRPr="00EB4611">
        <w:rPr>
          <w:rFonts w:ascii="Times New Roman" w:eastAsia="標楷體" w:hAnsi="Times New Roman" w:cs="Times New Roman"/>
        </w:rPr>
        <w:t>rand-specific accessory pack</w:t>
      </w:r>
    </w:p>
    <w:p w:rsidR="00482742" w:rsidRPr="00EB4611" w:rsidRDefault="00482742" w:rsidP="00E73BDE">
      <w:pPr>
        <w:pStyle w:val="a3"/>
        <w:widowControl/>
        <w:numPr>
          <w:ilvl w:val="0"/>
          <w:numId w:val="1"/>
        </w:numPr>
        <w:ind w:leftChars="0"/>
        <w:rPr>
          <w:rFonts w:ascii="Times New Roman" w:eastAsia="新細明體" w:hAnsi="Times New Roman" w:cs="Times New Roman"/>
          <w:kern w:val="0"/>
          <w:szCs w:val="24"/>
        </w:rPr>
      </w:pPr>
      <w:bookmarkStart w:id="0" w:name="_Hlk5697399"/>
      <w:bookmarkStart w:id="1" w:name="_Hlk5697926"/>
      <w:r w:rsidRPr="00EB4611">
        <w:rPr>
          <w:rFonts w:ascii="Times New Roman" w:eastAsia="標楷體" w:hAnsi="Times New Roman" w:cs="Times New Roman"/>
          <w:kern w:val="0"/>
        </w:rPr>
        <w:t>T</w:t>
      </w:r>
      <w:bookmarkStart w:id="2" w:name="_Hlk5697434"/>
      <w:r w:rsidRPr="00EB4611">
        <w:rPr>
          <w:rFonts w:ascii="Times New Roman" w:eastAsia="標楷體" w:hAnsi="Times New Roman" w:cs="Times New Roman"/>
          <w:kern w:val="0"/>
        </w:rPr>
        <w:t xml:space="preserve">he device is </w:t>
      </w:r>
      <w:r w:rsidR="004E7ECF" w:rsidRPr="00EB4611">
        <w:rPr>
          <w:rFonts w:ascii="Times New Roman" w:eastAsia="標楷體" w:hAnsi="Times New Roman" w:cs="Times New Roman"/>
          <w:kern w:val="0"/>
        </w:rPr>
        <w:t xml:space="preserve">located in </w:t>
      </w:r>
      <w:r w:rsidRPr="00EB4611">
        <w:rPr>
          <w:rFonts w:ascii="Times New Roman" w:eastAsia="標楷體" w:hAnsi="Times New Roman" w:cs="Times New Roman"/>
          <w:kern w:val="0"/>
        </w:rPr>
        <w:t xml:space="preserve">the Laboratory Animal Center </w:t>
      </w:r>
      <w:r w:rsidR="004E7ECF" w:rsidRPr="00EB4611">
        <w:rPr>
          <w:rFonts w:ascii="Times New Roman" w:eastAsia="標楷體" w:hAnsi="Times New Roman" w:cs="Times New Roman"/>
          <w:kern w:val="0"/>
        </w:rPr>
        <w:t>on</w:t>
      </w:r>
      <w:r w:rsidRPr="00EB4611">
        <w:rPr>
          <w:rFonts w:ascii="Times New Roman" w:eastAsia="標楷體" w:hAnsi="Times New Roman" w:cs="Times New Roman"/>
          <w:kern w:val="0"/>
        </w:rPr>
        <w:t xml:space="preserve"> the first floor of the Back Building of the United Medical Building</w:t>
      </w:r>
      <w:bookmarkEnd w:id="0"/>
      <w:bookmarkEnd w:id="2"/>
      <w:r w:rsidRPr="00EB4611">
        <w:rPr>
          <w:rFonts w:ascii="Times New Roman" w:eastAsia="標楷體" w:hAnsi="Times New Roman" w:cs="Times New Roman"/>
          <w:kern w:val="0"/>
        </w:rPr>
        <w:t>.</w:t>
      </w:r>
      <w:bookmarkEnd w:id="1"/>
    </w:p>
    <w:p w:rsidR="00F91855" w:rsidRPr="00EB4611" w:rsidRDefault="00F2722D" w:rsidP="00494C7D">
      <w:pPr>
        <w:pStyle w:val="a3"/>
        <w:numPr>
          <w:ilvl w:val="0"/>
          <w:numId w:val="1"/>
        </w:numPr>
        <w:ind w:leftChars="0"/>
        <w:rPr>
          <w:rFonts w:ascii="Times New Roman" w:eastAsia="標楷體" w:hAnsi="Times New Roman" w:cs="Times New Roman"/>
        </w:rPr>
      </w:pPr>
      <w:r w:rsidRPr="00EB4611">
        <w:rPr>
          <w:rFonts w:ascii="Times New Roman" w:eastAsia="標楷體" w:hAnsi="Times New Roman" w:cs="Times New Roman"/>
          <w:kern w:val="0"/>
        </w:rPr>
        <w:t>The main service targets of the device are researchers from Taipei Medical University and its three associated hospitals.</w:t>
      </w:r>
    </w:p>
    <w:p w:rsidR="000B5172" w:rsidRPr="00EB4611" w:rsidRDefault="00D35209" w:rsidP="000B5172">
      <w:pPr>
        <w:pStyle w:val="a3"/>
        <w:numPr>
          <w:ilvl w:val="0"/>
          <w:numId w:val="1"/>
        </w:numPr>
        <w:ind w:leftChars="0"/>
        <w:rPr>
          <w:rFonts w:ascii="Times New Roman" w:eastAsia="標楷體" w:hAnsi="Times New Roman" w:cs="Times New Roman"/>
        </w:rPr>
      </w:pPr>
      <w:r w:rsidRPr="00EB4611">
        <w:rPr>
          <w:rFonts w:ascii="Times New Roman" w:eastAsia="標楷體" w:hAnsi="Times New Roman" w:cs="Times New Roman" w:hint="eastAsia"/>
        </w:rPr>
        <w:t>Th</w:t>
      </w:r>
      <w:r w:rsidRPr="00EB4611">
        <w:rPr>
          <w:rFonts w:ascii="Times New Roman" w:eastAsia="標楷體" w:hAnsi="Times New Roman" w:cs="Times New Roman"/>
        </w:rPr>
        <w:t xml:space="preserve">is device can be used </w:t>
      </w:r>
      <w:r w:rsidR="004E7ECF" w:rsidRPr="00EB4611">
        <w:rPr>
          <w:rFonts w:ascii="Times New Roman" w:eastAsia="標楷體" w:hAnsi="Times New Roman" w:cs="Times New Roman"/>
        </w:rPr>
        <w:t>for</w:t>
      </w:r>
      <w:r w:rsidRPr="00EB4611">
        <w:rPr>
          <w:rFonts w:ascii="Times New Roman" w:eastAsia="標楷體" w:hAnsi="Times New Roman" w:cs="Times New Roman"/>
        </w:rPr>
        <w:t xml:space="preserve"> the following:</w:t>
      </w:r>
    </w:p>
    <w:p w:rsidR="000B5172" w:rsidRPr="00EB4611" w:rsidRDefault="004E7ECF" w:rsidP="00F85941">
      <w:pPr>
        <w:pStyle w:val="a3"/>
        <w:numPr>
          <w:ilvl w:val="0"/>
          <w:numId w:val="14"/>
        </w:numPr>
        <w:ind w:leftChars="0"/>
        <w:rPr>
          <w:rFonts w:ascii="Times New Roman" w:eastAsia="標楷體" w:hAnsi="Times New Roman" w:cs="Times New Roman"/>
        </w:rPr>
      </w:pPr>
      <w:r w:rsidRPr="00EB4611">
        <w:rPr>
          <w:rFonts w:ascii="Times New Roman" w:eastAsia="標楷體" w:hAnsi="Times New Roman" w:cs="Times New Roman"/>
        </w:rPr>
        <w:t>To detect the h</w:t>
      </w:r>
      <w:r w:rsidR="00D35209" w:rsidRPr="00EB4611">
        <w:rPr>
          <w:rFonts w:ascii="Times New Roman" w:eastAsia="標楷體" w:hAnsi="Times New Roman" w:cs="Times New Roman"/>
        </w:rPr>
        <w:t>ear</w:t>
      </w:r>
      <w:r w:rsidRPr="00EB4611">
        <w:rPr>
          <w:rFonts w:ascii="Times New Roman" w:eastAsia="標楷體" w:hAnsi="Times New Roman" w:cs="Times New Roman"/>
        </w:rPr>
        <w:t>t</w:t>
      </w:r>
      <w:r w:rsidR="00D35209" w:rsidRPr="00EB4611">
        <w:rPr>
          <w:rFonts w:ascii="Times New Roman" w:eastAsia="標楷體" w:hAnsi="Times New Roman" w:cs="Times New Roman"/>
        </w:rPr>
        <w:t xml:space="preserve">beat of laboratory animals </w:t>
      </w:r>
    </w:p>
    <w:p w:rsidR="00F85941" w:rsidRPr="00EB4611" w:rsidRDefault="004E7ECF" w:rsidP="00F85941">
      <w:pPr>
        <w:pStyle w:val="a3"/>
        <w:numPr>
          <w:ilvl w:val="0"/>
          <w:numId w:val="14"/>
        </w:numPr>
        <w:ind w:leftChars="0"/>
        <w:rPr>
          <w:rFonts w:ascii="Times New Roman" w:eastAsia="標楷體" w:hAnsi="Times New Roman" w:cs="Times New Roman"/>
        </w:rPr>
      </w:pPr>
      <w:r w:rsidRPr="00EB4611">
        <w:rPr>
          <w:rFonts w:ascii="Times New Roman" w:eastAsia="標楷體" w:hAnsi="Times New Roman" w:cs="Times New Roman"/>
        </w:rPr>
        <w:t>To detect the a</w:t>
      </w:r>
      <w:r w:rsidR="00D35209" w:rsidRPr="00EB4611">
        <w:rPr>
          <w:rFonts w:ascii="Times New Roman" w:eastAsia="標楷體" w:hAnsi="Times New Roman" w:cs="Times New Roman"/>
        </w:rPr>
        <w:t>verage blood pressure of laboratory animals</w:t>
      </w:r>
    </w:p>
    <w:p w:rsidR="00F85941" w:rsidRPr="00EB4611" w:rsidRDefault="004E7ECF" w:rsidP="00F85941">
      <w:pPr>
        <w:pStyle w:val="a3"/>
        <w:numPr>
          <w:ilvl w:val="0"/>
          <w:numId w:val="14"/>
        </w:numPr>
        <w:ind w:leftChars="0"/>
        <w:rPr>
          <w:rFonts w:ascii="Times New Roman" w:eastAsia="標楷體" w:hAnsi="Times New Roman" w:cs="Times New Roman"/>
        </w:rPr>
      </w:pPr>
      <w:r w:rsidRPr="00EB4611">
        <w:rPr>
          <w:rFonts w:ascii="Times New Roman" w:eastAsia="標楷體" w:hAnsi="Times New Roman" w:cs="Times New Roman"/>
        </w:rPr>
        <w:t>To d</w:t>
      </w:r>
      <w:r w:rsidR="00D35209" w:rsidRPr="00EB4611">
        <w:rPr>
          <w:rFonts w:ascii="Times New Roman" w:eastAsia="標楷體" w:hAnsi="Times New Roman" w:cs="Times New Roman"/>
        </w:rPr>
        <w:t>etect systolic pressure and calculate diastolic pressure</w:t>
      </w:r>
    </w:p>
    <w:p w:rsidR="000B5172" w:rsidRPr="00EB4611" w:rsidRDefault="00D35209" w:rsidP="00494C7D">
      <w:pPr>
        <w:pStyle w:val="a3"/>
        <w:numPr>
          <w:ilvl w:val="0"/>
          <w:numId w:val="1"/>
        </w:numPr>
        <w:ind w:leftChars="0"/>
        <w:rPr>
          <w:rFonts w:ascii="Times New Roman" w:eastAsia="標楷體" w:hAnsi="Times New Roman" w:cs="Times New Roman"/>
        </w:rPr>
      </w:pPr>
      <w:r w:rsidRPr="00EB4611">
        <w:rPr>
          <w:rFonts w:ascii="Times New Roman" w:eastAsia="標楷體" w:hAnsi="Times New Roman" w:cs="Times New Roman" w:hint="eastAsia"/>
          <w:bCs/>
          <w:kern w:val="0"/>
        </w:rPr>
        <w:t>R</w:t>
      </w:r>
      <w:r w:rsidRPr="00EB4611">
        <w:rPr>
          <w:rFonts w:ascii="Times New Roman" w:eastAsia="標楷體" w:hAnsi="Times New Roman" w:cs="Times New Roman"/>
          <w:bCs/>
          <w:kern w:val="0"/>
        </w:rPr>
        <w:t>eservation methods:</w:t>
      </w:r>
    </w:p>
    <w:p w:rsidR="00A34592" w:rsidRPr="00EB4611" w:rsidRDefault="00B71C86" w:rsidP="00A34592">
      <w:pPr>
        <w:pStyle w:val="a3"/>
        <w:numPr>
          <w:ilvl w:val="0"/>
          <w:numId w:val="15"/>
        </w:numPr>
        <w:ind w:leftChars="0"/>
        <w:rPr>
          <w:rFonts w:ascii="Times New Roman" w:eastAsia="標楷體" w:hAnsi="Times New Roman" w:cs="Times New Roman"/>
        </w:rPr>
      </w:pPr>
      <w:r w:rsidRPr="00EB4611">
        <w:rPr>
          <w:rFonts w:ascii="Times New Roman" w:eastAsia="標楷體" w:hAnsi="Times New Roman" w:cs="Times New Roman" w:hint="eastAsia"/>
          <w:kern w:val="0"/>
        </w:rPr>
        <w:t>U</w:t>
      </w:r>
      <w:r w:rsidRPr="00EB4611">
        <w:rPr>
          <w:rFonts w:ascii="Times New Roman" w:eastAsia="標楷體" w:hAnsi="Times New Roman" w:cs="Times New Roman"/>
          <w:kern w:val="0"/>
        </w:rPr>
        <w:t xml:space="preserve">sers can apply for the digital authority </w:t>
      </w:r>
      <w:r w:rsidR="0011681E" w:rsidRPr="00EB4611">
        <w:rPr>
          <w:rFonts w:ascii="Times New Roman" w:eastAsia="標楷體" w:hAnsi="Times New Roman" w:cs="Times New Roman"/>
          <w:kern w:val="0"/>
        </w:rPr>
        <w:t xml:space="preserve">to </w:t>
      </w:r>
      <w:r w:rsidRPr="00EB4611">
        <w:rPr>
          <w:rFonts w:ascii="Times New Roman" w:eastAsia="標楷體" w:hAnsi="Times New Roman" w:cs="Times New Roman"/>
          <w:kern w:val="0"/>
        </w:rPr>
        <w:t>operat</w:t>
      </w:r>
      <w:r w:rsidR="0011681E" w:rsidRPr="00EB4611">
        <w:rPr>
          <w:rFonts w:ascii="Times New Roman" w:eastAsia="標楷體" w:hAnsi="Times New Roman" w:cs="Times New Roman"/>
          <w:kern w:val="0"/>
        </w:rPr>
        <w:t xml:space="preserve">e </w:t>
      </w:r>
      <w:r w:rsidRPr="00EB4611">
        <w:rPr>
          <w:rFonts w:ascii="Times New Roman" w:eastAsia="標楷體" w:hAnsi="Times New Roman" w:cs="Times New Roman"/>
          <w:kern w:val="0"/>
        </w:rPr>
        <w:t>the device after being approved by</w:t>
      </w:r>
      <w:r w:rsidR="0011681E" w:rsidRPr="00EB4611">
        <w:rPr>
          <w:rFonts w:ascii="Times New Roman" w:eastAsia="標楷體" w:hAnsi="Times New Roman" w:cs="Times New Roman"/>
          <w:kern w:val="0"/>
        </w:rPr>
        <w:t xml:space="preserve"> the</w:t>
      </w:r>
      <w:r w:rsidRPr="00EB4611">
        <w:rPr>
          <w:rFonts w:ascii="Times New Roman" w:eastAsia="標楷體" w:hAnsi="Times New Roman" w:cs="Times New Roman"/>
          <w:kern w:val="0"/>
        </w:rPr>
        <w:t xml:space="preserve"> Laboratory Animal Center as qualified operators. Once the application for digital authority is completed, the user is free to register </w:t>
      </w:r>
      <w:r w:rsidR="0011681E" w:rsidRPr="00EB4611">
        <w:rPr>
          <w:rFonts w:ascii="Times New Roman" w:eastAsia="標楷體" w:hAnsi="Times New Roman" w:cs="Times New Roman"/>
          <w:kern w:val="0"/>
        </w:rPr>
        <w:t xml:space="preserve">to </w:t>
      </w:r>
      <w:r w:rsidRPr="00EB4611">
        <w:rPr>
          <w:rFonts w:ascii="Times New Roman" w:eastAsia="標楷體" w:hAnsi="Times New Roman" w:cs="Times New Roman"/>
          <w:kern w:val="0"/>
        </w:rPr>
        <w:t xml:space="preserve">use the device. </w:t>
      </w:r>
    </w:p>
    <w:p w:rsidR="000B5172" w:rsidRPr="00EB4611" w:rsidRDefault="00B71C86" w:rsidP="00A34592">
      <w:pPr>
        <w:pStyle w:val="a3"/>
        <w:numPr>
          <w:ilvl w:val="0"/>
          <w:numId w:val="15"/>
        </w:numPr>
        <w:ind w:leftChars="0"/>
        <w:rPr>
          <w:rFonts w:ascii="Times New Roman" w:eastAsia="標楷體" w:hAnsi="Times New Roman" w:cs="Times New Roman"/>
        </w:rPr>
      </w:pPr>
      <w:r w:rsidRPr="00EB4611">
        <w:rPr>
          <w:rFonts w:ascii="Times New Roman" w:eastAsia="標楷體" w:hAnsi="Times New Roman" w:cs="Times New Roman"/>
          <w:kern w:val="0"/>
        </w:rPr>
        <w:t>Please register use of the device in the reservation system</w:t>
      </w:r>
      <w:r w:rsidR="0011681E" w:rsidRPr="00EB4611">
        <w:rPr>
          <w:rFonts w:ascii="Times New Roman" w:eastAsia="標楷體" w:hAnsi="Times New Roman" w:cs="Times New Roman"/>
          <w:kern w:val="0"/>
        </w:rPr>
        <w:t xml:space="preserve">s </w:t>
      </w:r>
      <w:r w:rsidRPr="00EB4611">
        <w:rPr>
          <w:rFonts w:ascii="Times New Roman" w:eastAsia="標楷體" w:hAnsi="Times New Roman" w:cs="Times New Roman"/>
          <w:kern w:val="0"/>
        </w:rPr>
        <w:t xml:space="preserve">of </w:t>
      </w:r>
      <w:r w:rsidR="0011681E" w:rsidRPr="00EB4611">
        <w:rPr>
          <w:rFonts w:ascii="Times New Roman" w:eastAsia="標楷體" w:hAnsi="Times New Roman" w:cs="Times New Roman"/>
          <w:kern w:val="0"/>
        </w:rPr>
        <w:t xml:space="preserve">the </w:t>
      </w:r>
      <w:r w:rsidRPr="00EB4611">
        <w:rPr>
          <w:rFonts w:ascii="Times New Roman" w:eastAsia="標楷體" w:hAnsi="Times New Roman" w:cs="Times New Roman"/>
          <w:kern w:val="0"/>
        </w:rPr>
        <w:t>Core Facility Center or Laboratory Animal Center 1–10 days prior to the prescheduled service day and phone the technicians to borrow computer equipment.</w:t>
      </w:r>
    </w:p>
    <w:p w:rsidR="000B5172" w:rsidRPr="00EB4611" w:rsidRDefault="00B71C86" w:rsidP="00A34592">
      <w:pPr>
        <w:pStyle w:val="a3"/>
        <w:numPr>
          <w:ilvl w:val="0"/>
          <w:numId w:val="15"/>
        </w:numPr>
        <w:ind w:leftChars="0"/>
        <w:rPr>
          <w:rFonts w:ascii="Times New Roman" w:eastAsia="標楷體" w:hAnsi="Times New Roman" w:cs="Times New Roman"/>
        </w:rPr>
      </w:pPr>
      <w:r w:rsidRPr="00EB4611">
        <w:rPr>
          <w:rFonts w:ascii="Times New Roman" w:eastAsia="標楷體" w:hAnsi="Times New Roman" w:cs="Times New Roman"/>
          <w:bCs/>
          <w:kern w:val="0"/>
        </w:rPr>
        <w:t>Technical service time: Monday to Friday, 09:00 am to 05:00 pm</w:t>
      </w:r>
    </w:p>
    <w:p w:rsidR="000B5172" w:rsidRPr="00EB4611" w:rsidRDefault="00D35209" w:rsidP="00494C7D">
      <w:pPr>
        <w:pStyle w:val="a3"/>
        <w:numPr>
          <w:ilvl w:val="0"/>
          <w:numId w:val="1"/>
        </w:numPr>
        <w:ind w:leftChars="0"/>
        <w:rPr>
          <w:rFonts w:ascii="Times New Roman" w:eastAsia="標楷體" w:hAnsi="Times New Roman" w:cs="Times New Roman"/>
        </w:rPr>
      </w:pPr>
      <w:r w:rsidRPr="00EB4611">
        <w:rPr>
          <w:rFonts w:ascii="Times New Roman" w:eastAsia="標楷體" w:hAnsi="Times New Roman" w:cs="Times New Roman" w:hint="eastAsia"/>
          <w:bCs/>
          <w:kern w:val="0"/>
        </w:rPr>
        <w:t>R</w:t>
      </w:r>
      <w:r w:rsidRPr="00EB4611">
        <w:rPr>
          <w:rFonts w:ascii="Times New Roman" w:eastAsia="標楷體" w:hAnsi="Times New Roman" w:cs="Times New Roman"/>
          <w:bCs/>
          <w:kern w:val="0"/>
        </w:rPr>
        <w:t>ules for using the device are as follows:</w:t>
      </w:r>
    </w:p>
    <w:p w:rsidR="000B5172" w:rsidRPr="00EB4611" w:rsidRDefault="00B71C86" w:rsidP="000B5172">
      <w:pPr>
        <w:pStyle w:val="a3"/>
        <w:numPr>
          <w:ilvl w:val="0"/>
          <w:numId w:val="9"/>
        </w:numPr>
        <w:ind w:leftChars="0"/>
        <w:rPr>
          <w:rFonts w:ascii="Times New Roman" w:eastAsia="標楷體" w:hAnsi="Times New Roman" w:cs="Times New Roman"/>
        </w:rPr>
      </w:pPr>
      <w:r w:rsidRPr="00EB4611">
        <w:rPr>
          <w:rFonts w:ascii="Times New Roman" w:eastAsia="標楷體" w:hAnsi="Times New Roman" w:cs="Times New Roman"/>
        </w:rPr>
        <w:t>Analysis report</w:t>
      </w:r>
      <w:r w:rsidR="0011681E" w:rsidRPr="00EB4611">
        <w:rPr>
          <w:rFonts w:ascii="Times New Roman" w:eastAsia="標楷體" w:hAnsi="Times New Roman" w:cs="Times New Roman"/>
        </w:rPr>
        <w:t>s</w:t>
      </w:r>
      <w:r w:rsidRPr="00EB4611">
        <w:rPr>
          <w:rFonts w:ascii="Times New Roman" w:eastAsia="標楷體" w:hAnsi="Times New Roman" w:cs="Times New Roman"/>
        </w:rPr>
        <w:t xml:space="preserve"> of this service </w:t>
      </w:r>
      <w:r w:rsidR="0011681E" w:rsidRPr="00EB4611">
        <w:rPr>
          <w:rFonts w:ascii="Times New Roman" w:eastAsia="標楷體" w:hAnsi="Times New Roman" w:cs="Times New Roman"/>
        </w:rPr>
        <w:t xml:space="preserve">are </w:t>
      </w:r>
      <w:r w:rsidRPr="00EB4611">
        <w:rPr>
          <w:rFonts w:ascii="Times New Roman" w:eastAsia="標楷體" w:hAnsi="Times New Roman" w:cs="Times New Roman"/>
        </w:rPr>
        <w:t xml:space="preserve">provided in digital formats. Users should prepare </w:t>
      </w:r>
      <w:r w:rsidR="0011681E" w:rsidRPr="00EB4611">
        <w:rPr>
          <w:rFonts w:ascii="Times New Roman" w:eastAsia="標楷體" w:hAnsi="Times New Roman" w:cs="Times New Roman"/>
        </w:rPr>
        <w:t>USB</w:t>
      </w:r>
      <w:r w:rsidRPr="00EB4611">
        <w:rPr>
          <w:rFonts w:ascii="Times New Roman" w:eastAsia="標楷體" w:hAnsi="Times New Roman" w:cs="Times New Roman"/>
        </w:rPr>
        <w:t xml:space="preserve"> storage devices to download report</w:t>
      </w:r>
      <w:r w:rsidR="0011681E" w:rsidRPr="00EB4611">
        <w:rPr>
          <w:rFonts w:ascii="Times New Roman" w:eastAsia="標楷體" w:hAnsi="Times New Roman" w:cs="Times New Roman"/>
        </w:rPr>
        <w:t>s</w:t>
      </w:r>
      <w:r w:rsidRPr="00EB4611">
        <w:rPr>
          <w:rFonts w:ascii="Times New Roman" w:eastAsia="標楷體" w:hAnsi="Times New Roman" w:cs="Times New Roman"/>
        </w:rPr>
        <w:t>.</w:t>
      </w:r>
    </w:p>
    <w:p w:rsidR="001A5F08" w:rsidRPr="00EB4611" w:rsidRDefault="003C3A6C" w:rsidP="000B5172">
      <w:pPr>
        <w:pStyle w:val="a3"/>
        <w:numPr>
          <w:ilvl w:val="0"/>
          <w:numId w:val="9"/>
        </w:numPr>
        <w:ind w:leftChars="0"/>
        <w:rPr>
          <w:rFonts w:ascii="Times New Roman" w:eastAsia="標楷體" w:hAnsi="Times New Roman" w:cs="Times New Roman"/>
        </w:rPr>
      </w:pPr>
      <w:r w:rsidRPr="00EB4611">
        <w:rPr>
          <w:rFonts w:ascii="Times New Roman" w:eastAsia="標楷體" w:hAnsi="Times New Roman" w:cs="Times New Roman"/>
          <w:kern w:val="0"/>
        </w:rPr>
        <w:t xml:space="preserve">Any user who has made </w:t>
      </w:r>
      <w:r w:rsidR="0011681E" w:rsidRPr="00EB4611">
        <w:rPr>
          <w:rFonts w:ascii="Times New Roman" w:eastAsia="標楷體" w:hAnsi="Times New Roman" w:cs="Times New Roman"/>
          <w:kern w:val="0"/>
        </w:rPr>
        <w:t xml:space="preserve">a </w:t>
      </w:r>
      <w:r w:rsidRPr="00EB4611">
        <w:rPr>
          <w:rFonts w:ascii="Times New Roman" w:eastAsia="標楷體" w:hAnsi="Times New Roman" w:cs="Times New Roman"/>
          <w:kern w:val="0"/>
        </w:rPr>
        <w:t xml:space="preserve">reservation to use the device should complete sign-in and sign-out processes properly in accordance with </w:t>
      </w:r>
      <w:r w:rsidRPr="00EB4611">
        <w:rPr>
          <w:rFonts w:ascii="Times New Roman" w:eastAsia="標楷體" w:hAnsi="Times New Roman" w:cs="Times New Roman"/>
          <w:kern w:val="0"/>
        </w:rPr>
        <w:lastRenderedPageBreak/>
        <w:t>the reservation time. If the user fails to sign in in due time without cancelling the reservation, the reservation will remain valid and be charged according to the original reservation hours.</w:t>
      </w:r>
    </w:p>
    <w:p w:rsidR="00A34592" w:rsidRPr="00EB4611" w:rsidRDefault="003C3A6C" w:rsidP="000B5172">
      <w:pPr>
        <w:pStyle w:val="a3"/>
        <w:numPr>
          <w:ilvl w:val="0"/>
          <w:numId w:val="9"/>
        </w:numPr>
        <w:ind w:leftChars="0"/>
        <w:rPr>
          <w:rFonts w:ascii="Times New Roman" w:eastAsia="標楷體" w:hAnsi="Times New Roman" w:cs="Times New Roman"/>
        </w:rPr>
      </w:pPr>
      <w:r w:rsidRPr="00EB4611">
        <w:rPr>
          <w:rFonts w:ascii="Times New Roman" w:eastAsia="標楷體" w:hAnsi="Times New Roman" w:cs="Times New Roman" w:hint="eastAsia"/>
          <w:bCs/>
          <w:kern w:val="0"/>
          <w:szCs w:val="24"/>
        </w:rPr>
        <w:t>B</w:t>
      </w:r>
      <w:r w:rsidRPr="00EB4611">
        <w:rPr>
          <w:rFonts w:ascii="Times New Roman" w:eastAsia="標楷體" w:hAnsi="Times New Roman" w:cs="Times New Roman"/>
          <w:bCs/>
          <w:kern w:val="0"/>
          <w:szCs w:val="24"/>
        </w:rPr>
        <w:t xml:space="preserve">efore a user makes </w:t>
      </w:r>
      <w:r w:rsidR="0011681E" w:rsidRPr="00EB4611">
        <w:rPr>
          <w:rFonts w:ascii="Times New Roman" w:eastAsia="標楷體" w:hAnsi="Times New Roman" w:cs="Times New Roman"/>
          <w:bCs/>
          <w:kern w:val="0"/>
          <w:szCs w:val="24"/>
        </w:rPr>
        <w:t xml:space="preserve">a </w:t>
      </w:r>
      <w:r w:rsidRPr="00EB4611">
        <w:rPr>
          <w:rFonts w:ascii="Times New Roman" w:eastAsia="標楷體" w:hAnsi="Times New Roman" w:cs="Times New Roman"/>
          <w:bCs/>
          <w:kern w:val="0"/>
          <w:szCs w:val="24"/>
        </w:rPr>
        <w:t xml:space="preserve">reservation </w:t>
      </w:r>
      <w:r w:rsidR="0011681E" w:rsidRPr="00EB4611">
        <w:rPr>
          <w:rFonts w:ascii="Times New Roman" w:eastAsia="標楷體" w:hAnsi="Times New Roman" w:cs="Times New Roman"/>
          <w:bCs/>
          <w:kern w:val="0"/>
          <w:szCs w:val="24"/>
        </w:rPr>
        <w:t xml:space="preserve">to </w:t>
      </w:r>
      <w:r w:rsidRPr="00EB4611">
        <w:rPr>
          <w:rFonts w:ascii="Times New Roman" w:eastAsia="標楷體" w:hAnsi="Times New Roman" w:cs="Times New Roman"/>
          <w:bCs/>
          <w:kern w:val="0"/>
          <w:szCs w:val="24"/>
        </w:rPr>
        <w:t>us</w:t>
      </w:r>
      <w:r w:rsidR="0011681E" w:rsidRPr="00EB4611">
        <w:rPr>
          <w:rFonts w:ascii="Times New Roman" w:eastAsia="標楷體" w:hAnsi="Times New Roman" w:cs="Times New Roman"/>
          <w:bCs/>
          <w:kern w:val="0"/>
          <w:szCs w:val="24"/>
        </w:rPr>
        <w:t>e</w:t>
      </w:r>
      <w:r w:rsidRPr="00EB4611">
        <w:rPr>
          <w:rFonts w:ascii="Times New Roman" w:eastAsia="標楷體" w:hAnsi="Times New Roman" w:cs="Times New Roman"/>
          <w:bCs/>
          <w:kern w:val="0"/>
          <w:szCs w:val="24"/>
        </w:rPr>
        <w:t xml:space="preserve"> the device, </w:t>
      </w:r>
      <w:r w:rsidR="0011681E" w:rsidRPr="00EB4611">
        <w:rPr>
          <w:rFonts w:ascii="Times New Roman" w:eastAsia="標楷體" w:hAnsi="Times New Roman" w:cs="Times New Roman"/>
          <w:bCs/>
          <w:kern w:val="0"/>
          <w:szCs w:val="24"/>
        </w:rPr>
        <w:t xml:space="preserve">the </w:t>
      </w:r>
      <w:r w:rsidRPr="00EB4611">
        <w:rPr>
          <w:rFonts w:ascii="Times New Roman" w:eastAsia="標楷體" w:hAnsi="Times New Roman" w:cs="Times New Roman"/>
          <w:bCs/>
          <w:kern w:val="0"/>
          <w:szCs w:val="24"/>
        </w:rPr>
        <w:t xml:space="preserve">Laboratory Animal Center </w:t>
      </w:r>
      <w:r w:rsidR="0011681E" w:rsidRPr="00EB4611">
        <w:rPr>
          <w:rFonts w:ascii="Times New Roman" w:eastAsia="標楷體" w:hAnsi="Times New Roman" w:cs="Times New Roman"/>
          <w:bCs/>
          <w:kern w:val="0"/>
          <w:szCs w:val="24"/>
        </w:rPr>
        <w:t xml:space="preserve">shall </w:t>
      </w:r>
      <w:r w:rsidRPr="00EB4611">
        <w:rPr>
          <w:rFonts w:ascii="Times New Roman" w:eastAsia="標楷體" w:hAnsi="Times New Roman" w:cs="Times New Roman"/>
          <w:bCs/>
          <w:kern w:val="0"/>
          <w:szCs w:val="24"/>
        </w:rPr>
        <w:t xml:space="preserve">examine whether the user </w:t>
      </w:r>
      <w:r w:rsidR="0011681E" w:rsidRPr="00EB4611">
        <w:rPr>
          <w:rFonts w:ascii="Times New Roman" w:eastAsia="標楷體" w:hAnsi="Times New Roman" w:cs="Times New Roman"/>
          <w:bCs/>
          <w:kern w:val="0"/>
          <w:szCs w:val="24"/>
        </w:rPr>
        <w:t xml:space="preserve">has </w:t>
      </w:r>
      <w:r w:rsidRPr="00EB4611">
        <w:rPr>
          <w:rFonts w:ascii="Times New Roman" w:eastAsia="標楷體" w:hAnsi="Times New Roman" w:cs="Times New Roman"/>
          <w:bCs/>
          <w:kern w:val="0"/>
          <w:szCs w:val="24"/>
        </w:rPr>
        <w:t xml:space="preserve">paid all </w:t>
      </w:r>
      <w:r w:rsidR="0011681E" w:rsidRPr="00EB4611">
        <w:rPr>
          <w:rFonts w:ascii="Times New Roman" w:eastAsia="標楷體" w:hAnsi="Times New Roman" w:cs="Times New Roman"/>
          <w:bCs/>
          <w:kern w:val="0"/>
          <w:szCs w:val="24"/>
        </w:rPr>
        <w:t xml:space="preserve">previous </w:t>
      </w:r>
      <w:r w:rsidRPr="00EB4611">
        <w:rPr>
          <w:rFonts w:ascii="Times New Roman" w:eastAsia="標楷體" w:hAnsi="Times New Roman" w:cs="Times New Roman"/>
          <w:bCs/>
          <w:kern w:val="0"/>
          <w:szCs w:val="24"/>
        </w:rPr>
        <w:t xml:space="preserve">charges. The Center </w:t>
      </w:r>
      <w:r w:rsidR="0011681E" w:rsidRPr="00EB4611">
        <w:rPr>
          <w:rFonts w:ascii="Times New Roman" w:eastAsia="標楷體" w:hAnsi="Times New Roman" w:cs="Times New Roman"/>
          <w:bCs/>
          <w:kern w:val="0"/>
          <w:szCs w:val="24"/>
        </w:rPr>
        <w:t xml:space="preserve">reserves </w:t>
      </w:r>
      <w:r w:rsidRPr="00EB4611">
        <w:rPr>
          <w:rFonts w:ascii="Times New Roman" w:eastAsia="標楷體" w:hAnsi="Times New Roman" w:cs="Times New Roman"/>
          <w:bCs/>
          <w:kern w:val="0"/>
          <w:szCs w:val="24"/>
        </w:rPr>
        <w:t xml:space="preserve">the right to </w:t>
      </w:r>
      <w:r w:rsidR="0011681E" w:rsidRPr="00EB4611">
        <w:rPr>
          <w:rFonts w:ascii="Times New Roman" w:eastAsia="標楷體" w:hAnsi="Times New Roman" w:cs="Times New Roman"/>
          <w:bCs/>
          <w:kern w:val="0"/>
          <w:szCs w:val="24"/>
        </w:rPr>
        <w:t xml:space="preserve">block </w:t>
      </w:r>
      <w:r w:rsidRPr="00EB4611">
        <w:rPr>
          <w:rFonts w:ascii="Times New Roman" w:eastAsia="標楷體" w:hAnsi="Times New Roman" w:cs="Times New Roman"/>
          <w:bCs/>
          <w:kern w:val="0"/>
          <w:szCs w:val="24"/>
        </w:rPr>
        <w:t xml:space="preserve">users with unpaid charges.  </w:t>
      </w:r>
    </w:p>
    <w:p w:rsidR="00A34592" w:rsidRPr="00EB4611" w:rsidRDefault="003641E2" w:rsidP="000B5172">
      <w:pPr>
        <w:pStyle w:val="a3"/>
        <w:numPr>
          <w:ilvl w:val="0"/>
          <w:numId w:val="9"/>
        </w:numPr>
        <w:ind w:leftChars="0"/>
        <w:rPr>
          <w:rFonts w:ascii="Times New Roman" w:eastAsia="標楷體" w:hAnsi="Times New Roman" w:cs="Times New Roman"/>
        </w:rPr>
      </w:pPr>
      <w:r w:rsidRPr="00EB4611">
        <w:rPr>
          <w:rFonts w:ascii="Times New Roman" w:eastAsia="標楷體" w:hAnsi="Times New Roman" w:cs="Times New Roman" w:hint="eastAsia"/>
          <w:szCs w:val="24"/>
        </w:rPr>
        <w:t>I</w:t>
      </w:r>
      <w:r w:rsidR="003C3A6C" w:rsidRPr="00EB4611">
        <w:rPr>
          <w:rFonts w:ascii="Times New Roman" w:eastAsia="標楷體" w:hAnsi="Times New Roman" w:cs="Times New Roman"/>
          <w:kern w:val="0"/>
        </w:rPr>
        <w:t xml:space="preserve">n case of </w:t>
      </w:r>
      <w:r w:rsidR="0011681E" w:rsidRPr="00EB4611">
        <w:rPr>
          <w:rFonts w:ascii="Times New Roman" w:eastAsia="標楷體" w:hAnsi="Times New Roman" w:cs="Times New Roman"/>
          <w:kern w:val="0"/>
        </w:rPr>
        <w:t xml:space="preserve">device </w:t>
      </w:r>
      <w:r w:rsidR="003C3A6C" w:rsidRPr="00EB4611">
        <w:rPr>
          <w:rFonts w:ascii="Times New Roman" w:eastAsia="標楷體" w:hAnsi="Times New Roman" w:cs="Times New Roman"/>
          <w:kern w:val="0"/>
        </w:rPr>
        <w:t>malfunction, user</w:t>
      </w:r>
      <w:r w:rsidR="0011681E" w:rsidRPr="00EB4611">
        <w:rPr>
          <w:rFonts w:ascii="Times New Roman" w:eastAsia="標楷體" w:hAnsi="Times New Roman" w:cs="Times New Roman"/>
          <w:kern w:val="0"/>
        </w:rPr>
        <w:t>s</w:t>
      </w:r>
      <w:r w:rsidR="003C3A6C" w:rsidRPr="00EB4611">
        <w:rPr>
          <w:rFonts w:ascii="Times New Roman" w:eastAsia="標楷體" w:hAnsi="Times New Roman" w:cs="Times New Roman"/>
          <w:kern w:val="0"/>
        </w:rPr>
        <w:t xml:space="preserve"> should not disassemble the device</w:t>
      </w:r>
      <w:r w:rsidRPr="00EB4611">
        <w:rPr>
          <w:rFonts w:ascii="Times New Roman" w:eastAsia="標楷體" w:hAnsi="Times New Roman" w:cs="Times New Roman"/>
          <w:kern w:val="0"/>
        </w:rPr>
        <w:t xml:space="preserve"> without permission; instead, the</w:t>
      </w:r>
      <w:r w:rsidR="0011681E" w:rsidRPr="00EB4611">
        <w:rPr>
          <w:rFonts w:ascii="Times New Roman" w:eastAsia="標楷體" w:hAnsi="Times New Roman" w:cs="Times New Roman"/>
          <w:kern w:val="0"/>
        </w:rPr>
        <w:t xml:space="preserve">y </w:t>
      </w:r>
      <w:r w:rsidRPr="00EB4611">
        <w:rPr>
          <w:rFonts w:ascii="Times New Roman" w:eastAsia="標楷體" w:hAnsi="Times New Roman" w:cs="Times New Roman"/>
          <w:kern w:val="0"/>
        </w:rPr>
        <w:t xml:space="preserve">should promptly </w:t>
      </w:r>
      <w:r w:rsidR="003C3A6C" w:rsidRPr="00EB4611">
        <w:rPr>
          <w:rFonts w:ascii="Times New Roman" w:eastAsia="標楷體" w:hAnsi="Times New Roman" w:cs="Times New Roman"/>
          <w:kern w:val="0"/>
        </w:rPr>
        <w:t xml:space="preserve">notify the </w:t>
      </w:r>
      <w:r w:rsidRPr="00EB4611">
        <w:rPr>
          <w:rFonts w:ascii="Times New Roman" w:eastAsia="標楷體" w:hAnsi="Times New Roman" w:cs="Times New Roman"/>
          <w:kern w:val="0"/>
        </w:rPr>
        <w:t xml:space="preserve">administrator of the malfunction. </w:t>
      </w:r>
      <w:r w:rsidR="00845899" w:rsidRPr="00EB4611">
        <w:rPr>
          <w:rFonts w:ascii="Times New Roman" w:eastAsia="標楷體" w:hAnsi="Times New Roman" w:cs="Times New Roman"/>
        </w:rPr>
        <w:t>Users who inflict damage to the device</w:t>
      </w:r>
      <w:r w:rsidRPr="00EB4611">
        <w:rPr>
          <w:rFonts w:ascii="Times New Roman" w:eastAsia="標楷體" w:hAnsi="Times New Roman" w:cs="Times New Roman"/>
          <w:kern w:val="0"/>
        </w:rPr>
        <w:t xml:space="preserve"> must pay relevant maintenance fees</w:t>
      </w:r>
      <w:r w:rsidR="003C3A6C" w:rsidRPr="00EB4611">
        <w:rPr>
          <w:rFonts w:ascii="Times New Roman" w:eastAsia="標楷體" w:hAnsi="Times New Roman" w:cs="Times New Roman"/>
          <w:kern w:val="0"/>
        </w:rPr>
        <w:t>.</w:t>
      </w:r>
    </w:p>
    <w:p w:rsidR="00A34592" w:rsidRPr="00EB4611" w:rsidRDefault="003641E2" w:rsidP="000B5172">
      <w:pPr>
        <w:pStyle w:val="a3"/>
        <w:numPr>
          <w:ilvl w:val="0"/>
          <w:numId w:val="9"/>
        </w:numPr>
        <w:ind w:leftChars="0"/>
        <w:rPr>
          <w:rFonts w:ascii="Times New Roman" w:eastAsia="標楷體" w:hAnsi="Times New Roman" w:cs="Times New Roman"/>
        </w:rPr>
      </w:pPr>
      <w:r w:rsidRPr="00EB4611">
        <w:rPr>
          <w:rFonts w:ascii="Times New Roman" w:eastAsia="標楷體" w:hAnsi="Times New Roman" w:cs="Times New Roman"/>
          <w:szCs w:val="24"/>
        </w:rPr>
        <w:t xml:space="preserve">When a user completes using the device, he or she is responsible for </w:t>
      </w:r>
      <w:r w:rsidR="0011681E" w:rsidRPr="00EB4611">
        <w:rPr>
          <w:rFonts w:ascii="Times New Roman" w:eastAsia="標楷體" w:hAnsi="Times New Roman" w:cs="Times New Roman"/>
          <w:szCs w:val="24"/>
        </w:rPr>
        <w:t>cleaning</w:t>
      </w:r>
      <w:r w:rsidRPr="00EB4611">
        <w:rPr>
          <w:rFonts w:ascii="Times New Roman" w:eastAsia="標楷體" w:hAnsi="Times New Roman" w:cs="Times New Roman"/>
          <w:szCs w:val="24"/>
        </w:rPr>
        <w:t xml:space="preserve"> the device. </w:t>
      </w:r>
    </w:p>
    <w:p w:rsidR="00A34592" w:rsidRPr="00EB4611" w:rsidRDefault="003641E2" w:rsidP="000B5172">
      <w:pPr>
        <w:pStyle w:val="a3"/>
        <w:numPr>
          <w:ilvl w:val="0"/>
          <w:numId w:val="9"/>
        </w:numPr>
        <w:ind w:leftChars="0"/>
        <w:rPr>
          <w:rFonts w:ascii="Times New Roman" w:eastAsia="標楷體" w:hAnsi="Times New Roman" w:cs="Times New Roman"/>
        </w:rPr>
      </w:pPr>
      <w:r w:rsidRPr="00EB4611">
        <w:rPr>
          <w:rFonts w:ascii="Times New Roman" w:eastAsia="標楷體" w:hAnsi="Times New Roman" w:cs="Times New Roman" w:hint="eastAsia"/>
          <w:szCs w:val="24"/>
        </w:rPr>
        <w:t>T</w:t>
      </w:r>
      <w:r w:rsidRPr="00EB4611">
        <w:rPr>
          <w:rFonts w:ascii="Times New Roman" w:eastAsia="標楷體" w:hAnsi="Times New Roman" w:cs="Times New Roman"/>
          <w:szCs w:val="24"/>
        </w:rPr>
        <w:t>he charging standard o</w:t>
      </w:r>
      <w:bookmarkStart w:id="3" w:name="_GoBack"/>
      <w:bookmarkEnd w:id="3"/>
      <w:r w:rsidRPr="00EB4611">
        <w:rPr>
          <w:rFonts w:ascii="Times New Roman" w:eastAsia="標楷體" w:hAnsi="Times New Roman" w:cs="Times New Roman"/>
          <w:szCs w:val="24"/>
        </w:rPr>
        <w:t xml:space="preserve">f this device only </w:t>
      </w:r>
      <w:r w:rsidR="0011681E" w:rsidRPr="00EB4611">
        <w:rPr>
          <w:rFonts w:ascii="Times New Roman" w:eastAsia="標楷體" w:hAnsi="Times New Roman" w:cs="Times New Roman"/>
          <w:szCs w:val="24"/>
        </w:rPr>
        <w:t xml:space="preserve">covers the </w:t>
      </w:r>
      <w:r w:rsidRPr="00EB4611">
        <w:rPr>
          <w:rFonts w:ascii="Times New Roman" w:eastAsia="標楷體" w:hAnsi="Times New Roman" w:cs="Times New Roman"/>
          <w:szCs w:val="24"/>
        </w:rPr>
        <w:t>costs of basic</w:t>
      </w:r>
      <w:r w:rsidR="004B2678" w:rsidRPr="00EB4611">
        <w:rPr>
          <w:rFonts w:ascii="Times New Roman" w:eastAsia="標楷體" w:hAnsi="Times New Roman" w:cs="Times New Roman"/>
          <w:szCs w:val="24"/>
        </w:rPr>
        <w:t>consumables</w:t>
      </w:r>
      <w:r w:rsidRPr="00EB4611">
        <w:rPr>
          <w:rFonts w:ascii="Times New Roman" w:eastAsia="標楷體" w:hAnsi="Times New Roman" w:cs="Times New Roman"/>
          <w:szCs w:val="24"/>
        </w:rPr>
        <w:t xml:space="preserve"> and excludes </w:t>
      </w:r>
      <w:r w:rsidR="0011681E" w:rsidRPr="00EB4611">
        <w:rPr>
          <w:rFonts w:ascii="Times New Roman" w:eastAsia="標楷體" w:hAnsi="Times New Roman" w:cs="Times New Roman"/>
          <w:szCs w:val="24"/>
        </w:rPr>
        <w:t xml:space="preserve">the </w:t>
      </w:r>
      <w:r w:rsidRPr="00EB4611">
        <w:rPr>
          <w:rFonts w:ascii="Times New Roman" w:eastAsia="標楷體" w:hAnsi="Times New Roman" w:cs="Times New Roman"/>
          <w:szCs w:val="24"/>
        </w:rPr>
        <w:t xml:space="preserve">costs of device purchase and maintenance. </w:t>
      </w:r>
    </w:p>
    <w:p w:rsidR="00A34592" w:rsidRPr="00EB4611" w:rsidRDefault="003641E2" w:rsidP="000B5172">
      <w:pPr>
        <w:pStyle w:val="a3"/>
        <w:numPr>
          <w:ilvl w:val="0"/>
          <w:numId w:val="9"/>
        </w:numPr>
        <w:ind w:leftChars="0"/>
        <w:rPr>
          <w:rFonts w:ascii="Times New Roman" w:eastAsia="標楷體" w:hAnsi="Times New Roman" w:cs="Times New Roman"/>
        </w:rPr>
      </w:pPr>
      <w:r w:rsidRPr="00EB4611">
        <w:rPr>
          <w:rFonts w:ascii="Times New Roman" w:eastAsia="標楷體" w:hAnsi="Times New Roman" w:cs="Times New Roman" w:hint="eastAsia"/>
          <w:szCs w:val="24"/>
        </w:rPr>
        <w:t>T</w:t>
      </w:r>
      <w:r w:rsidRPr="00EB4611">
        <w:rPr>
          <w:rFonts w:ascii="Times New Roman" w:eastAsia="標楷體" w:hAnsi="Times New Roman" w:cs="Times New Roman"/>
          <w:szCs w:val="24"/>
        </w:rPr>
        <w:t xml:space="preserve">his device can only be operated in the Operation Room </w:t>
      </w:r>
      <w:r w:rsidR="0011681E" w:rsidRPr="00EB4611">
        <w:rPr>
          <w:rFonts w:ascii="Times New Roman" w:eastAsia="標楷體" w:hAnsi="Times New Roman" w:cs="Times New Roman"/>
          <w:szCs w:val="24"/>
        </w:rPr>
        <w:t>on</w:t>
      </w:r>
      <w:r w:rsidRPr="00EB4611">
        <w:rPr>
          <w:rFonts w:ascii="Times New Roman" w:eastAsia="標楷體" w:hAnsi="Times New Roman" w:cs="Times New Roman"/>
          <w:szCs w:val="24"/>
        </w:rPr>
        <w:t xml:space="preserve"> the first floor of </w:t>
      </w:r>
      <w:r w:rsidR="0011681E" w:rsidRPr="00EB4611">
        <w:rPr>
          <w:rFonts w:ascii="Times New Roman" w:eastAsia="標楷體" w:hAnsi="Times New Roman" w:cs="Times New Roman"/>
          <w:szCs w:val="24"/>
        </w:rPr>
        <w:t xml:space="preserve">the </w:t>
      </w:r>
      <w:r w:rsidRPr="00EB4611">
        <w:rPr>
          <w:rFonts w:ascii="Times New Roman" w:eastAsia="標楷體" w:hAnsi="Times New Roman" w:cs="Times New Roman"/>
          <w:szCs w:val="24"/>
        </w:rPr>
        <w:t>Laboratory Animal Center.</w:t>
      </w:r>
    </w:p>
    <w:p w:rsidR="00667F62" w:rsidRPr="00EB4611" w:rsidRDefault="00667F62" w:rsidP="00FA2810">
      <w:pPr>
        <w:pStyle w:val="a3"/>
        <w:numPr>
          <w:ilvl w:val="0"/>
          <w:numId w:val="1"/>
        </w:numPr>
        <w:ind w:leftChars="0" w:left="993" w:hanging="993"/>
        <w:rPr>
          <w:rFonts w:ascii="Times New Roman" w:eastAsia="標楷體" w:hAnsi="Times New Roman" w:cs="Times New Roman"/>
        </w:rPr>
      </w:pPr>
      <w:r w:rsidRPr="00EB4611">
        <w:rPr>
          <w:rFonts w:ascii="Times New Roman" w:eastAsia="標楷體" w:hAnsi="Times New Roman" w:cs="Times New Roman"/>
        </w:rPr>
        <w:t>T</w:t>
      </w:r>
      <w:r w:rsidRPr="00EB4611">
        <w:rPr>
          <w:rFonts w:ascii="Times New Roman" w:eastAsia="標楷體" w:hAnsi="Times New Roman" w:cs="Times New Roman"/>
          <w:kern w:val="0"/>
        </w:rPr>
        <w:t xml:space="preserve">he charging standard of this device is determined to </w:t>
      </w:r>
      <w:r w:rsidRPr="00EB4611">
        <w:rPr>
          <w:rFonts w:ascii="Times New Roman" w:eastAsia="標楷體" w:hAnsi="Times New Roman" w:cs="Times New Roman"/>
          <w:color w:val="000000" w:themeColor="text1"/>
          <w:kern w:val="0"/>
        </w:rPr>
        <w:t xml:space="preserve">ensureoptimal service quality and extend the effective service duration of the device. Upon resolution of </w:t>
      </w:r>
      <w:r w:rsidR="00287490" w:rsidRPr="00EB4611">
        <w:rPr>
          <w:rFonts w:ascii="Times New Roman" w:eastAsia="標楷體" w:hAnsi="Times New Roman" w:cs="Times New Roman"/>
          <w:color w:val="000000" w:themeColor="text1"/>
          <w:kern w:val="0"/>
        </w:rPr>
        <w:t xml:space="preserve">a </w:t>
      </w:r>
      <w:r w:rsidRPr="00EB4611">
        <w:rPr>
          <w:rFonts w:ascii="Times New Roman" w:eastAsia="標楷體" w:hAnsi="Times New Roman" w:cs="Times New Roman"/>
          <w:color w:val="000000" w:themeColor="text1"/>
          <w:kern w:val="0"/>
        </w:rPr>
        <w:t xml:space="preserve">Meeting of the Office of Research and Development, individuals or units that use the device must pay for necessary </w:t>
      </w:r>
      <w:r w:rsidR="00845899" w:rsidRPr="00EB4611">
        <w:rPr>
          <w:rFonts w:ascii="Times New Roman" w:eastAsia="標楷體" w:hAnsi="Times New Roman" w:cs="Times New Roman"/>
          <w:color w:val="000000" w:themeColor="text1"/>
          <w:kern w:val="0"/>
        </w:rPr>
        <w:t>consumables</w:t>
      </w:r>
      <w:r w:rsidRPr="00EB4611">
        <w:rPr>
          <w:rFonts w:ascii="Times New Roman" w:eastAsia="標楷體" w:hAnsi="Times New Roman" w:cs="Times New Roman"/>
          <w:color w:val="000000" w:themeColor="text1"/>
          <w:kern w:val="0"/>
        </w:rPr>
        <w:t>, maintenance, and operator services</w:t>
      </w:r>
      <w:r w:rsidR="00287490" w:rsidRPr="00EB4611">
        <w:rPr>
          <w:rFonts w:ascii="Times New Roman" w:eastAsia="標楷體" w:hAnsi="Times New Roman" w:cs="Times New Roman"/>
          <w:color w:val="000000" w:themeColor="text1"/>
          <w:kern w:val="0"/>
        </w:rPr>
        <w:t>.</w:t>
      </w:r>
    </w:p>
    <w:p w:rsidR="001A23EE" w:rsidRPr="00EB4611" w:rsidRDefault="00667F62" w:rsidP="006431BC">
      <w:pPr>
        <w:pStyle w:val="a3"/>
        <w:numPr>
          <w:ilvl w:val="0"/>
          <w:numId w:val="10"/>
        </w:numPr>
        <w:ind w:leftChars="0"/>
        <w:rPr>
          <w:rFonts w:ascii="Times New Roman" w:eastAsia="標楷體" w:hAnsi="Times New Roman" w:cs="Times New Roman"/>
        </w:rPr>
      </w:pPr>
      <w:r w:rsidRPr="00EB4611">
        <w:rPr>
          <w:rFonts w:ascii="Times New Roman" w:eastAsia="標楷體" w:hAnsi="Times New Roman" w:cs="Times New Roman"/>
        </w:rPr>
        <w:t>Charging standard: NT$</w:t>
      </w:r>
      <w:r w:rsidR="006431BC" w:rsidRPr="00EB4611">
        <w:rPr>
          <w:rFonts w:ascii="Times New Roman" w:eastAsia="標楷體" w:hAnsi="Times New Roman" w:cs="Times New Roman"/>
        </w:rPr>
        <w:t>100</w:t>
      </w:r>
      <w:r w:rsidRPr="00EB4611">
        <w:rPr>
          <w:rFonts w:ascii="Times New Roman" w:eastAsia="標楷體" w:hAnsi="Times New Roman" w:cs="Times New Roman"/>
        </w:rPr>
        <w:t>/hour.</w:t>
      </w:r>
    </w:p>
    <w:p w:rsidR="00667F62" w:rsidRPr="00EB4611" w:rsidRDefault="00667F62" w:rsidP="002F4CF0">
      <w:pPr>
        <w:pStyle w:val="a3"/>
        <w:numPr>
          <w:ilvl w:val="0"/>
          <w:numId w:val="10"/>
        </w:numPr>
        <w:ind w:leftChars="0"/>
        <w:rPr>
          <w:rFonts w:ascii="Times New Roman" w:eastAsia="標楷體" w:hAnsi="Times New Roman" w:cs="Times New Roman"/>
        </w:rPr>
      </w:pPr>
      <w:bookmarkStart w:id="4" w:name="_Hlk5701495"/>
      <w:r w:rsidRPr="00EB4611">
        <w:rPr>
          <w:rFonts w:ascii="Times New Roman" w:eastAsia="標楷體" w:hAnsi="Times New Roman" w:cs="Times New Roman"/>
          <w:color w:val="000000" w:themeColor="text1"/>
          <w:kern w:val="0"/>
        </w:rPr>
        <w:t xml:space="preserve">Payment method: </w:t>
      </w:r>
      <w:r w:rsidR="00287490" w:rsidRPr="00EB4611">
        <w:rPr>
          <w:rFonts w:ascii="Times New Roman" w:eastAsia="標楷體" w:hAnsi="Times New Roman" w:cs="Times New Roman"/>
          <w:color w:val="000000" w:themeColor="text1"/>
          <w:kern w:val="0"/>
        </w:rPr>
        <w:t xml:space="preserve">The </w:t>
      </w:r>
      <w:r w:rsidRPr="00EB4611">
        <w:rPr>
          <w:rFonts w:ascii="Times New Roman" w:eastAsia="標楷體" w:hAnsi="Times New Roman" w:cs="Times New Roman"/>
          <w:color w:val="000000" w:themeColor="text1"/>
          <w:kern w:val="0"/>
        </w:rPr>
        <w:t xml:space="preserve">Laboratory Animal Center calculates technical service uses and relevant fees every month and sends payment notices to users. </w:t>
      </w:r>
      <w:r w:rsidR="00287490" w:rsidRPr="00EB4611">
        <w:rPr>
          <w:rFonts w:ascii="Times New Roman" w:eastAsia="標楷體" w:hAnsi="Times New Roman" w:cs="Times New Roman"/>
          <w:color w:val="000000" w:themeColor="text1"/>
          <w:kern w:val="0"/>
        </w:rPr>
        <w:t>U</w:t>
      </w:r>
      <w:r w:rsidRPr="00EB4611">
        <w:rPr>
          <w:rFonts w:ascii="Times New Roman" w:eastAsia="標楷體" w:hAnsi="Times New Roman" w:cs="Times New Roman"/>
          <w:color w:val="000000" w:themeColor="text1"/>
          <w:kern w:val="0"/>
        </w:rPr>
        <w:t xml:space="preserve">sers must pay and verify the technical service fees within 3 months </w:t>
      </w:r>
      <w:r w:rsidR="00287490" w:rsidRPr="00EB4611">
        <w:rPr>
          <w:rFonts w:ascii="Times New Roman" w:eastAsia="標楷體" w:hAnsi="Times New Roman" w:cs="Times New Roman"/>
          <w:color w:val="000000" w:themeColor="text1"/>
          <w:kern w:val="0"/>
        </w:rPr>
        <w:t xml:space="preserve">of </w:t>
      </w:r>
      <w:r w:rsidRPr="00EB4611">
        <w:rPr>
          <w:rFonts w:ascii="Times New Roman" w:eastAsia="標楷體" w:hAnsi="Times New Roman" w:cs="Times New Roman"/>
          <w:color w:val="000000" w:themeColor="text1"/>
          <w:kern w:val="0"/>
        </w:rPr>
        <w:t xml:space="preserve">the payment notice </w:t>
      </w:r>
      <w:r w:rsidR="00287490" w:rsidRPr="00EB4611">
        <w:rPr>
          <w:rFonts w:ascii="Times New Roman" w:eastAsia="標楷體" w:hAnsi="Times New Roman" w:cs="Times New Roman"/>
          <w:color w:val="000000" w:themeColor="text1"/>
          <w:kern w:val="0"/>
        </w:rPr>
        <w:t>being</w:t>
      </w:r>
      <w:r w:rsidRPr="00EB4611">
        <w:rPr>
          <w:rFonts w:ascii="Times New Roman" w:eastAsia="標楷體" w:hAnsi="Times New Roman" w:cs="Times New Roman"/>
          <w:color w:val="000000" w:themeColor="text1"/>
          <w:kern w:val="0"/>
        </w:rPr>
        <w:t xml:space="preserve"> issued. Users can</w:t>
      </w:r>
      <w:r w:rsidR="00287490" w:rsidRPr="00EB4611">
        <w:rPr>
          <w:rFonts w:ascii="Times New Roman" w:eastAsia="標楷體" w:hAnsi="Times New Roman" w:cs="Times New Roman"/>
          <w:color w:val="000000" w:themeColor="text1"/>
          <w:kern w:val="0"/>
        </w:rPr>
        <w:t xml:space="preserve"> visit</w:t>
      </w:r>
      <w:r w:rsidRPr="00EB4611">
        <w:rPr>
          <w:rFonts w:ascii="Times New Roman" w:eastAsia="標楷體" w:hAnsi="Times New Roman" w:cs="Times New Roman"/>
          <w:color w:val="000000" w:themeColor="text1"/>
          <w:kern w:val="0"/>
        </w:rPr>
        <w:t xml:space="preserve"> the Cashier Section of Taipei Medical University to pay the fees</w:t>
      </w:r>
      <w:r w:rsidR="00845899" w:rsidRPr="00EB4611">
        <w:rPr>
          <w:rFonts w:ascii="Times New Roman" w:eastAsia="標楷體" w:hAnsi="Times New Roman" w:cs="Times New Roman"/>
          <w:color w:val="000000" w:themeColor="text1"/>
          <w:kern w:val="0"/>
        </w:rPr>
        <w:t>, or have their expenditures charged from research project funds or school budgets</w:t>
      </w:r>
      <w:r w:rsidRPr="00EB4611">
        <w:rPr>
          <w:rFonts w:ascii="Times New Roman" w:eastAsia="標楷體" w:hAnsi="Times New Roman" w:cs="Times New Roman"/>
          <w:color w:val="000000" w:themeColor="text1"/>
          <w:kern w:val="0"/>
        </w:rPr>
        <w:t>.</w:t>
      </w:r>
    </w:p>
    <w:bookmarkEnd w:id="4"/>
    <w:p w:rsidR="001A5F08" w:rsidRPr="00A834AF" w:rsidRDefault="00667F62" w:rsidP="001A5F08">
      <w:pPr>
        <w:pStyle w:val="a3"/>
        <w:numPr>
          <w:ilvl w:val="0"/>
          <w:numId w:val="1"/>
        </w:numPr>
        <w:ind w:leftChars="0"/>
        <w:rPr>
          <w:rFonts w:ascii="Times New Roman" w:eastAsia="標楷體" w:hAnsi="Times New Roman" w:cs="Times New Roman"/>
        </w:rPr>
      </w:pPr>
      <w:r w:rsidRPr="00A834AF">
        <w:rPr>
          <w:rFonts w:ascii="Times New Roman" w:eastAsia="標楷體" w:hAnsi="Times New Roman" w:cs="Times New Roman"/>
        </w:rPr>
        <w:t>Device contact person:</w:t>
      </w:r>
    </w:p>
    <w:p w:rsidR="00D35209" w:rsidRDefault="00D35209" w:rsidP="00D35209">
      <w:pPr>
        <w:rPr>
          <w:rFonts w:ascii="Times New Roman" w:eastAsia="標楷體" w:hAnsi="Times New Roman" w:cs="Times New Roman"/>
        </w:rPr>
      </w:pPr>
      <w:r>
        <w:rPr>
          <w:rFonts w:ascii="Times New Roman" w:eastAsia="標楷體" w:hAnsi="Times New Roman" w:cs="Times New Roman"/>
        </w:rPr>
        <w:tab/>
        <w:t>Laboratory Animal Center technician: Wang, Chueh-Yi, extension: 7153</w:t>
      </w:r>
    </w:p>
    <w:p w:rsidR="000F489C" w:rsidRPr="00A834AF" w:rsidRDefault="00D35209" w:rsidP="00D35209">
      <w:pPr>
        <w:ind w:left="480" w:firstLine="480"/>
        <w:rPr>
          <w:rFonts w:ascii="Times New Roman" w:eastAsia="標楷體" w:hAnsi="Times New Roman" w:cs="Times New Roman"/>
        </w:rPr>
      </w:pPr>
      <w:r>
        <w:rPr>
          <w:rFonts w:ascii="Times New Roman" w:eastAsia="標楷體" w:hAnsi="Times New Roman" w:cs="Times New Roman"/>
          <w:kern w:val="0"/>
        </w:rPr>
        <w:t>Laboratory Animal Center technician: Wu, Wen-Chi, extension: 7515</w:t>
      </w:r>
    </w:p>
    <w:p w:rsidR="001A23EE" w:rsidRPr="00A834AF" w:rsidRDefault="003417B0" w:rsidP="001A23EE">
      <w:pPr>
        <w:pStyle w:val="a3"/>
        <w:numPr>
          <w:ilvl w:val="0"/>
          <w:numId w:val="1"/>
        </w:numPr>
        <w:ind w:leftChars="0" w:left="993" w:hanging="993"/>
        <w:rPr>
          <w:rFonts w:ascii="Times New Roman" w:eastAsia="標楷體" w:hAnsi="Times New Roman" w:cs="Times New Roman"/>
        </w:rPr>
      </w:pPr>
      <w:bookmarkStart w:id="5" w:name="_Hlk5644223"/>
      <w:r w:rsidRPr="00A834AF">
        <w:rPr>
          <w:rFonts w:ascii="Times New Roman" w:eastAsia="標楷體" w:hAnsi="Times New Roman" w:cs="Times New Roman"/>
          <w:kern w:val="0"/>
        </w:rPr>
        <w:t>Th</w:t>
      </w:r>
      <w:r w:rsidR="00287490">
        <w:rPr>
          <w:rFonts w:ascii="Times New Roman" w:eastAsia="標楷體" w:hAnsi="Times New Roman" w:cs="Times New Roman"/>
          <w:kern w:val="0"/>
        </w:rPr>
        <w:t>eseG</w:t>
      </w:r>
      <w:r w:rsidRPr="00A834AF">
        <w:rPr>
          <w:rFonts w:ascii="Times New Roman" w:eastAsia="標楷體" w:hAnsi="Times New Roman" w:cs="Times New Roman"/>
          <w:kern w:val="0"/>
        </w:rPr>
        <w:t>uideline</w:t>
      </w:r>
      <w:r w:rsidR="00287490">
        <w:rPr>
          <w:rFonts w:ascii="Times New Roman" w:eastAsia="標楷體" w:hAnsi="Times New Roman" w:cs="Times New Roman"/>
          <w:kern w:val="0"/>
        </w:rPr>
        <w:t>sshall be</w:t>
      </w:r>
      <w:r w:rsidRPr="00A834AF">
        <w:rPr>
          <w:rFonts w:ascii="Times New Roman" w:eastAsia="標楷體" w:hAnsi="Times New Roman" w:cs="Times New Roman"/>
          <w:kern w:val="0"/>
        </w:rPr>
        <w:t xml:space="preserve"> implemented upon approval by </w:t>
      </w:r>
      <w:r w:rsidR="00287490">
        <w:rPr>
          <w:rFonts w:ascii="Times New Roman" w:eastAsia="標楷體" w:hAnsi="Times New Roman" w:cs="Times New Roman"/>
          <w:kern w:val="0"/>
        </w:rPr>
        <w:t>an</w:t>
      </w:r>
      <w:r w:rsidRPr="00A834AF">
        <w:rPr>
          <w:rFonts w:ascii="Times New Roman" w:eastAsia="標楷體" w:hAnsi="Times New Roman" w:cs="Times New Roman"/>
          <w:kern w:val="0"/>
        </w:rPr>
        <w:t>Office Meeting of the Office of Research and Development; the same procedure applies to any amendment</w:t>
      </w:r>
      <w:r w:rsidR="002D3E6E" w:rsidRPr="00A834AF">
        <w:rPr>
          <w:rFonts w:ascii="Times New Roman" w:eastAsia="標楷體" w:hAnsi="Times New Roman" w:cs="Times New Roman"/>
          <w:kern w:val="0"/>
        </w:rPr>
        <w:t>.</w:t>
      </w:r>
      <w:bookmarkEnd w:id="5"/>
    </w:p>
    <w:sectPr w:rsidR="001A23EE" w:rsidRPr="00A834AF" w:rsidSect="00260A67">
      <w:footerReference w:type="default" r:id="rId7"/>
      <w:pgSz w:w="11906" w:h="16838"/>
      <w:pgMar w:top="1440" w:right="1800" w:bottom="1440" w:left="180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E329A0" w15:done="0"/>
  <w15:commentEx w15:paraId="2054762A" w15:done="0"/>
  <w15:commentEx w15:paraId="2E18CA66" w15:done="0"/>
  <w15:commentEx w15:paraId="36432504" w15:done="0"/>
  <w15:commentEx w15:paraId="6FA1CF2C" w15:done="0"/>
  <w15:commentEx w15:paraId="2D95B8D5" w15:done="0"/>
  <w15:commentEx w15:paraId="702D3DFF" w15:done="0"/>
  <w15:commentEx w15:paraId="3812B17C" w15:done="0"/>
  <w15:commentEx w15:paraId="17794FBC" w15:done="0"/>
  <w15:commentEx w15:paraId="050CD98A" w15:done="0"/>
  <w15:commentEx w15:paraId="08C36B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E329A0" w16cid:durableId="20561D2F"/>
  <w16cid:commentId w16cid:paraId="2054762A" w16cid:durableId="206049DD"/>
  <w16cid:commentId w16cid:paraId="2E18CA66" w16cid:durableId="20570DD7"/>
  <w16cid:commentId w16cid:paraId="36432504" w16cid:durableId="206060D4"/>
  <w16cid:commentId w16cid:paraId="6FA1CF2C" w16cid:durableId="2056F16E"/>
  <w16cid:commentId w16cid:paraId="2D95B8D5" w16cid:durableId="2056F16F"/>
  <w16cid:commentId w16cid:paraId="702D3DFF" w16cid:durableId="2057131B"/>
  <w16cid:commentId w16cid:paraId="3812B17C" w16cid:durableId="20606201"/>
  <w16cid:commentId w16cid:paraId="17794FBC" w16cid:durableId="20606273"/>
  <w16cid:commentId w16cid:paraId="050CD98A" w16cid:durableId="2056FDBE"/>
  <w16cid:commentId w16cid:paraId="08C36BFB" w16cid:durableId="206063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A39" w:rsidRDefault="00100A39" w:rsidP="00B04CDF">
      <w:r>
        <w:separator/>
      </w:r>
    </w:p>
  </w:endnote>
  <w:endnote w:type="continuationSeparator" w:id="1">
    <w:p w:rsidR="00100A39" w:rsidRDefault="00100A39" w:rsidP="00B04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Microsoft YaHei"/>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eiryo">
    <w:altName w:val="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09" w:rsidRDefault="00D66909" w:rsidP="00D66909">
    <w:pPr>
      <w:pStyle w:val="a8"/>
      <w:jc w:val="right"/>
    </w:pPr>
    <w:r>
      <w:t>V</w:t>
    </w:r>
    <w:r>
      <w:rPr>
        <w:rFonts w:hint="eastAsia"/>
      </w:rPr>
      <w:t xml:space="preserve">er: blood </w:t>
    </w:r>
    <w:r w:rsidR="00167E7C">
      <w:rPr>
        <w:rFonts w:hint="eastAsia"/>
      </w:rPr>
      <w:t>pressure</w:t>
    </w:r>
    <w:r>
      <w:rPr>
        <w:rFonts w:hint="eastAsia"/>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A39" w:rsidRDefault="00100A39" w:rsidP="00B04CDF">
      <w:r>
        <w:separator/>
      </w:r>
    </w:p>
  </w:footnote>
  <w:footnote w:type="continuationSeparator" w:id="1">
    <w:p w:rsidR="00100A39" w:rsidRDefault="00100A39" w:rsidP="00B04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034F"/>
    <w:multiLevelType w:val="hybridMultilevel"/>
    <w:tmpl w:val="3918B69C"/>
    <w:lvl w:ilvl="0" w:tplc="DF52F45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15267C46"/>
    <w:multiLevelType w:val="hybridMultilevel"/>
    <w:tmpl w:val="4C748DCA"/>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8750817"/>
    <w:multiLevelType w:val="hybridMultilevel"/>
    <w:tmpl w:val="09822DEC"/>
    <w:lvl w:ilvl="0" w:tplc="DF52F45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9EF149A"/>
    <w:multiLevelType w:val="hybridMultilevel"/>
    <w:tmpl w:val="10806A00"/>
    <w:lvl w:ilvl="0" w:tplc="DF52F45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221E070C"/>
    <w:multiLevelType w:val="hybridMultilevel"/>
    <w:tmpl w:val="24F2A36E"/>
    <w:lvl w:ilvl="0" w:tplc="4BC2BC78">
      <w:start w:val="1"/>
      <w:numFmt w:val="bullet"/>
      <w:lvlText w:val=""/>
      <w:lvlJc w:val="left"/>
      <w:pPr>
        <w:tabs>
          <w:tab w:val="num" w:pos="720"/>
        </w:tabs>
        <w:ind w:left="720" w:hanging="360"/>
      </w:pPr>
      <w:rPr>
        <w:rFonts w:ascii="Wingdings" w:hAnsi="Wingdings" w:hint="default"/>
      </w:rPr>
    </w:lvl>
    <w:lvl w:ilvl="1" w:tplc="BB0084A4" w:tentative="1">
      <w:start w:val="1"/>
      <w:numFmt w:val="bullet"/>
      <w:lvlText w:val=""/>
      <w:lvlJc w:val="left"/>
      <w:pPr>
        <w:tabs>
          <w:tab w:val="num" w:pos="1440"/>
        </w:tabs>
        <w:ind w:left="1440" w:hanging="360"/>
      </w:pPr>
      <w:rPr>
        <w:rFonts w:ascii="Wingdings" w:hAnsi="Wingdings" w:hint="default"/>
      </w:rPr>
    </w:lvl>
    <w:lvl w:ilvl="2" w:tplc="19FEAEF4" w:tentative="1">
      <w:start w:val="1"/>
      <w:numFmt w:val="bullet"/>
      <w:lvlText w:val=""/>
      <w:lvlJc w:val="left"/>
      <w:pPr>
        <w:tabs>
          <w:tab w:val="num" w:pos="2160"/>
        </w:tabs>
        <w:ind w:left="2160" w:hanging="360"/>
      </w:pPr>
      <w:rPr>
        <w:rFonts w:ascii="Wingdings" w:hAnsi="Wingdings" w:hint="default"/>
      </w:rPr>
    </w:lvl>
    <w:lvl w:ilvl="3" w:tplc="360CF6D2" w:tentative="1">
      <w:start w:val="1"/>
      <w:numFmt w:val="bullet"/>
      <w:lvlText w:val=""/>
      <w:lvlJc w:val="left"/>
      <w:pPr>
        <w:tabs>
          <w:tab w:val="num" w:pos="2880"/>
        </w:tabs>
        <w:ind w:left="2880" w:hanging="360"/>
      </w:pPr>
      <w:rPr>
        <w:rFonts w:ascii="Wingdings" w:hAnsi="Wingdings" w:hint="default"/>
      </w:rPr>
    </w:lvl>
    <w:lvl w:ilvl="4" w:tplc="88A0DE7C" w:tentative="1">
      <w:start w:val="1"/>
      <w:numFmt w:val="bullet"/>
      <w:lvlText w:val=""/>
      <w:lvlJc w:val="left"/>
      <w:pPr>
        <w:tabs>
          <w:tab w:val="num" w:pos="3600"/>
        </w:tabs>
        <w:ind w:left="3600" w:hanging="360"/>
      </w:pPr>
      <w:rPr>
        <w:rFonts w:ascii="Wingdings" w:hAnsi="Wingdings" w:hint="default"/>
      </w:rPr>
    </w:lvl>
    <w:lvl w:ilvl="5" w:tplc="C7D235C8" w:tentative="1">
      <w:start w:val="1"/>
      <w:numFmt w:val="bullet"/>
      <w:lvlText w:val=""/>
      <w:lvlJc w:val="left"/>
      <w:pPr>
        <w:tabs>
          <w:tab w:val="num" w:pos="4320"/>
        </w:tabs>
        <w:ind w:left="4320" w:hanging="360"/>
      </w:pPr>
      <w:rPr>
        <w:rFonts w:ascii="Wingdings" w:hAnsi="Wingdings" w:hint="default"/>
      </w:rPr>
    </w:lvl>
    <w:lvl w:ilvl="6" w:tplc="A4862A1E" w:tentative="1">
      <w:start w:val="1"/>
      <w:numFmt w:val="bullet"/>
      <w:lvlText w:val=""/>
      <w:lvlJc w:val="left"/>
      <w:pPr>
        <w:tabs>
          <w:tab w:val="num" w:pos="5040"/>
        </w:tabs>
        <w:ind w:left="5040" w:hanging="360"/>
      </w:pPr>
      <w:rPr>
        <w:rFonts w:ascii="Wingdings" w:hAnsi="Wingdings" w:hint="default"/>
      </w:rPr>
    </w:lvl>
    <w:lvl w:ilvl="7" w:tplc="2A7421C8" w:tentative="1">
      <w:start w:val="1"/>
      <w:numFmt w:val="bullet"/>
      <w:lvlText w:val=""/>
      <w:lvlJc w:val="left"/>
      <w:pPr>
        <w:tabs>
          <w:tab w:val="num" w:pos="5760"/>
        </w:tabs>
        <w:ind w:left="5760" w:hanging="360"/>
      </w:pPr>
      <w:rPr>
        <w:rFonts w:ascii="Wingdings" w:hAnsi="Wingdings" w:hint="default"/>
      </w:rPr>
    </w:lvl>
    <w:lvl w:ilvl="8" w:tplc="50123A60" w:tentative="1">
      <w:start w:val="1"/>
      <w:numFmt w:val="bullet"/>
      <w:lvlText w:val=""/>
      <w:lvlJc w:val="left"/>
      <w:pPr>
        <w:tabs>
          <w:tab w:val="num" w:pos="6480"/>
        </w:tabs>
        <w:ind w:left="6480" w:hanging="360"/>
      </w:pPr>
      <w:rPr>
        <w:rFonts w:ascii="Wingdings" w:hAnsi="Wingdings" w:hint="default"/>
      </w:rPr>
    </w:lvl>
  </w:abstractNum>
  <w:abstractNum w:abstractNumId="5">
    <w:nsid w:val="2A553495"/>
    <w:multiLevelType w:val="hybridMultilevel"/>
    <w:tmpl w:val="97E475C6"/>
    <w:lvl w:ilvl="0" w:tplc="0409000F">
      <w:start w:val="1"/>
      <w:numFmt w:val="decimal"/>
      <w:lvlText w:val="%1."/>
      <w:lvlJc w:val="left"/>
      <w:pPr>
        <w:ind w:left="1473" w:hanging="480"/>
      </w:pPr>
      <w:rPr>
        <w:rFonts w:hint="default"/>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nsid w:val="3B724A2C"/>
    <w:multiLevelType w:val="hybridMultilevel"/>
    <w:tmpl w:val="F9887650"/>
    <w:lvl w:ilvl="0" w:tplc="F9C22E40">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C1D3C16"/>
    <w:multiLevelType w:val="hybridMultilevel"/>
    <w:tmpl w:val="95904230"/>
    <w:lvl w:ilvl="0" w:tplc="E09418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D795C0A"/>
    <w:multiLevelType w:val="hybridMultilevel"/>
    <w:tmpl w:val="79C62E02"/>
    <w:lvl w:ilvl="0" w:tplc="2C9E01D6">
      <w:start w:val="1"/>
      <w:numFmt w:val="taiwaneseCountingThousand"/>
      <w:lvlText w:val="(%1)"/>
      <w:lvlJc w:val="left"/>
      <w:pPr>
        <w:ind w:left="1440" w:hanging="480"/>
      </w:pPr>
      <w:rPr>
        <w:rFonts w:ascii="標楷體" w:eastAsia="標楷體" w:hAnsi="標楷體"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53D4276D"/>
    <w:multiLevelType w:val="hybridMultilevel"/>
    <w:tmpl w:val="E65A8C1A"/>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62884255"/>
    <w:multiLevelType w:val="hybridMultilevel"/>
    <w:tmpl w:val="17B49DDC"/>
    <w:lvl w:ilvl="0" w:tplc="2C9E01D6">
      <w:start w:val="1"/>
      <w:numFmt w:val="taiwaneseCountingThousand"/>
      <w:lvlText w:val="(%1)"/>
      <w:lvlJc w:val="left"/>
      <w:pPr>
        <w:ind w:left="1920" w:hanging="480"/>
      </w:pPr>
      <w:rPr>
        <w:rFonts w:ascii="標楷體" w:eastAsia="標楷體" w:hAnsi="標楷體"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69652203"/>
    <w:multiLevelType w:val="hybridMultilevel"/>
    <w:tmpl w:val="59E889A0"/>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6F834123"/>
    <w:multiLevelType w:val="hybridMultilevel"/>
    <w:tmpl w:val="E7BA8E42"/>
    <w:lvl w:ilvl="0" w:tplc="E7B4797C">
      <w:start w:val="1"/>
      <w:numFmt w:val="decimal"/>
      <w:lvlText w:val="Article %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5934C6F"/>
    <w:multiLevelType w:val="hybridMultilevel"/>
    <w:tmpl w:val="55BC9310"/>
    <w:lvl w:ilvl="0" w:tplc="0409000F">
      <w:start w:val="1"/>
      <w:numFmt w:val="decimal"/>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nsid w:val="7B204C57"/>
    <w:multiLevelType w:val="hybridMultilevel"/>
    <w:tmpl w:val="2F74EB70"/>
    <w:lvl w:ilvl="0" w:tplc="2C9E01D6">
      <w:start w:val="1"/>
      <w:numFmt w:val="taiwaneseCountingThousand"/>
      <w:lvlText w:val="(%1)"/>
      <w:lvlJc w:val="left"/>
      <w:pPr>
        <w:ind w:left="1920" w:hanging="480"/>
      </w:pPr>
      <w:rPr>
        <w:rFonts w:ascii="標楷體" w:eastAsia="標楷體" w:hAnsi="標楷體"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2"/>
  </w:num>
  <w:num w:numId="2">
    <w:abstractNumId w:val="11"/>
  </w:num>
  <w:num w:numId="3">
    <w:abstractNumId w:val="14"/>
  </w:num>
  <w:num w:numId="4">
    <w:abstractNumId w:val="10"/>
  </w:num>
  <w:num w:numId="5">
    <w:abstractNumId w:val="8"/>
  </w:num>
  <w:num w:numId="6">
    <w:abstractNumId w:val="3"/>
  </w:num>
  <w:num w:numId="7">
    <w:abstractNumId w:val="0"/>
  </w:num>
  <w:num w:numId="8">
    <w:abstractNumId w:val="2"/>
  </w:num>
  <w:num w:numId="9">
    <w:abstractNumId w:val="1"/>
  </w:num>
  <w:num w:numId="10">
    <w:abstractNumId w:val="5"/>
  </w:num>
  <w:num w:numId="11">
    <w:abstractNumId w:val="4"/>
  </w:num>
  <w:num w:numId="12">
    <w:abstractNumId w:val="7"/>
  </w:num>
  <w:num w:numId="13">
    <w:abstractNumId w:val="6"/>
  </w:num>
  <w:num w:numId="14">
    <w:abstractNumId w:val="13"/>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ne Chen">
    <w15:presenceInfo w15:providerId="None" w15:userId="Shane Chen"/>
  </w15:person>
  <w15:person w15:author="Ben McKechnie">
    <w15:presenceInfo w15:providerId="Windows Live" w15:userId="2d76b4499639a2d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4C7D"/>
    <w:rsid w:val="000B5172"/>
    <w:rsid w:val="000D2EF9"/>
    <w:rsid w:val="000E1D64"/>
    <w:rsid w:val="000F23FA"/>
    <w:rsid w:val="000F489C"/>
    <w:rsid w:val="00100A39"/>
    <w:rsid w:val="00113591"/>
    <w:rsid w:val="0011681E"/>
    <w:rsid w:val="00167E7C"/>
    <w:rsid w:val="001A23EE"/>
    <w:rsid w:val="001A5F08"/>
    <w:rsid w:val="00260A67"/>
    <w:rsid w:val="00287490"/>
    <w:rsid w:val="002D3E6E"/>
    <w:rsid w:val="003417B0"/>
    <w:rsid w:val="00344F33"/>
    <w:rsid w:val="00354E3C"/>
    <w:rsid w:val="003641E2"/>
    <w:rsid w:val="00393045"/>
    <w:rsid w:val="003C3A6C"/>
    <w:rsid w:val="004509DF"/>
    <w:rsid w:val="004538DD"/>
    <w:rsid w:val="00463724"/>
    <w:rsid w:val="00482742"/>
    <w:rsid w:val="00494C7D"/>
    <w:rsid w:val="004B2678"/>
    <w:rsid w:val="004E7ECF"/>
    <w:rsid w:val="0052370F"/>
    <w:rsid w:val="005578B8"/>
    <w:rsid w:val="005627D1"/>
    <w:rsid w:val="005C5255"/>
    <w:rsid w:val="005D0259"/>
    <w:rsid w:val="005F05A6"/>
    <w:rsid w:val="00606934"/>
    <w:rsid w:val="006431BC"/>
    <w:rsid w:val="00656D29"/>
    <w:rsid w:val="00667F62"/>
    <w:rsid w:val="00671F19"/>
    <w:rsid w:val="006F66E0"/>
    <w:rsid w:val="007167DE"/>
    <w:rsid w:val="007C7472"/>
    <w:rsid w:val="008318DF"/>
    <w:rsid w:val="00840396"/>
    <w:rsid w:val="00845899"/>
    <w:rsid w:val="008936AB"/>
    <w:rsid w:val="00902534"/>
    <w:rsid w:val="00963E76"/>
    <w:rsid w:val="00992A59"/>
    <w:rsid w:val="00A34592"/>
    <w:rsid w:val="00A5118D"/>
    <w:rsid w:val="00A834AF"/>
    <w:rsid w:val="00B04CDF"/>
    <w:rsid w:val="00B05810"/>
    <w:rsid w:val="00B46C85"/>
    <w:rsid w:val="00B61B48"/>
    <w:rsid w:val="00B71C86"/>
    <w:rsid w:val="00C44DEF"/>
    <w:rsid w:val="00C53ADC"/>
    <w:rsid w:val="00D008E6"/>
    <w:rsid w:val="00D35209"/>
    <w:rsid w:val="00D66909"/>
    <w:rsid w:val="00E3172D"/>
    <w:rsid w:val="00EB4611"/>
    <w:rsid w:val="00ED0E73"/>
    <w:rsid w:val="00F2722D"/>
    <w:rsid w:val="00F85941"/>
    <w:rsid w:val="00F91855"/>
    <w:rsid w:val="00FB4492"/>
    <w:rsid w:val="00FC1548"/>
    <w:rsid w:val="00FF6B0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C7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C7D"/>
    <w:pPr>
      <w:ind w:leftChars="200" w:left="480"/>
    </w:pPr>
  </w:style>
  <w:style w:type="character" w:styleId="a4">
    <w:name w:val="Hyperlink"/>
    <w:basedOn w:val="a0"/>
    <w:uiPriority w:val="99"/>
    <w:semiHidden/>
    <w:unhideWhenUsed/>
    <w:rsid w:val="00F91855"/>
    <w:rPr>
      <w:rFonts w:ascii="Meiryo" w:eastAsia="Meiryo" w:hAnsi="Meiryo" w:cs="Meiryo" w:hint="eastAsia"/>
      <w:strike w:val="0"/>
      <w:dstrike w:val="0"/>
      <w:color w:val="006CA2"/>
      <w:sz w:val="18"/>
      <w:szCs w:val="18"/>
      <w:u w:val="none"/>
      <w:effect w:val="none"/>
    </w:rPr>
  </w:style>
  <w:style w:type="character" w:customStyle="1" w:styleId="bold1">
    <w:name w:val="bold1"/>
    <w:basedOn w:val="a0"/>
    <w:rsid w:val="005627D1"/>
    <w:rPr>
      <w:b/>
      <w:bCs/>
    </w:rPr>
  </w:style>
  <w:style w:type="character" w:customStyle="1" w:styleId="st">
    <w:name w:val="st"/>
    <w:basedOn w:val="a0"/>
    <w:rsid w:val="005627D1"/>
  </w:style>
  <w:style w:type="character" w:styleId="a5">
    <w:name w:val="Emphasis"/>
    <w:basedOn w:val="a0"/>
    <w:uiPriority w:val="20"/>
    <w:qFormat/>
    <w:rsid w:val="005627D1"/>
    <w:rPr>
      <w:b w:val="0"/>
      <w:bCs w:val="0"/>
      <w:i w:val="0"/>
      <w:iCs w:val="0"/>
      <w:color w:val="CC0033"/>
    </w:rPr>
  </w:style>
  <w:style w:type="character" w:customStyle="1" w:styleId="hps">
    <w:name w:val="hps"/>
    <w:basedOn w:val="a0"/>
    <w:rsid w:val="005627D1"/>
  </w:style>
  <w:style w:type="paragraph" w:styleId="a6">
    <w:name w:val="header"/>
    <w:basedOn w:val="a"/>
    <w:link w:val="a7"/>
    <w:uiPriority w:val="99"/>
    <w:unhideWhenUsed/>
    <w:rsid w:val="00B04CDF"/>
    <w:pPr>
      <w:tabs>
        <w:tab w:val="center" w:pos="4153"/>
        <w:tab w:val="right" w:pos="8306"/>
      </w:tabs>
      <w:snapToGrid w:val="0"/>
    </w:pPr>
    <w:rPr>
      <w:sz w:val="20"/>
      <w:szCs w:val="20"/>
    </w:rPr>
  </w:style>
  <w:style w:type="character" w:customStyle="1" w:styleId="a7">
    <w:name w:val="頁首 字元"/>
    <w:basedOn w:val="a0"/>
    <w:link w:val="a6"/>
    <w:uiPriority w:val="99"/>
    <w:rsid w:val="00B04CDF"/>
    <w:rPr>
      <w:sz w:val="20"/>
      <w:szCs w:val="20"/>
    </w:rPr>
  </w:style>
  <w:style w:type="paragraph" w:styleId="a8">
    <w:name w:val="footer"/>
    <w:basedOn w:val="a"/>
    <w:link w:val="a9"/>
    <w:uiPriority w:val="99"/>
    <w:unhideWhenUsed/>
    <w:rsid w:val="00B04CDF"/>
    <w:pPr>
      <w:tabs>
        <w:tab w:val="center" w:pos="4153"/>
        <w:tab w:val="right" w:pos="8306"/>
      </w:tabs>
      <w:snapToGrid w:val="0"/>
    </w:pPr>
    <w:rPr>
      <w:sz w:val="20"/>
      <w:szCs w:val="20"/>
    </w:rPr>
  </w:style>
  <w:style w:type="character" w:customStyle="1" w:styleId="a9">
    <w:name w:val="頁尾 字元"/>
    <w:basedOn w:val="a0"/>
    <w:link w:val="a8"/>
    <w:uiPriority w:val="99"/>
    <w:rsid w:val="00B04CDF"/>
    <w:rPr>
      <w:sz w:val="20"/>
      <w:szCs w:val="20"/>
    </w:rPr>
  </w:style>
  <w:style w:type="paragraph" w:styleId="aa">
    <w:name w:val="annotation text"/>
    <w:basedOn w:val="a"/>
    <w:link w:val="ab"/>
    <w:uiPriority w:val="99"/>
    <w:semiHidden/>
    <w:unhideWhenUsed/>
    <w:rsid w:val="000D2EF9"/>
  </w:style>
  <w:style w:type="character" w:customStyle="1" w:styleId="ab">
    <w:name w:val="註解文字 字元"/>
    <w:basedOn w:val="a0"/>
    <w:link w:val="aa"/>
    <w:uiPriority w:val="99"/>
    <w:semiHidden/>
    <w:rsid w:val="000D2EF9"/>
  </w:style>
  <w:style w:type="character" w:styleId="ac">
    <w:name w:val="annotation reference"/>
    <w:basedOn w:val="a0"/>
    <w:uiPriority w:val="99"/>
    <w:semiHidden/>
    <w:unhideWhenUsed/>
    <w:rsid w:val="000D2EF9"/>
    <w:rPr>
      <w:sz w:val="18"/>
      <w:szCs w:val="18"/>
    </w:rPr>
  </w:style>
  <w:style w:type="paragraph" w:styleId="ad">
    <w:name w:val="Balloon Text"/>
    <w:basedOn w:val="a"/>
    <w:link w:val="ae"/>
    <w:uiPriority w:val="99"/>
    <w:semiHidden/>
    <w:unhideWhenUsed/>
    <w:rsid w:val="000D2EF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D2EF9"/>
    <w:rPr>
      <w:rFonts w:asciiTheme="majorHAnsi" w:eastAsiaTheme="majorEastAsia" w:hAnsiTheme="majorHAnsi" w:cstheme="majorBidi"/>
      <w:sz w:val="18"/>
      <w:szCs w:val="18"/>
    </w:rPr>
  </w:style>
  <w:style w:type="paragraph" w:styleId="af">
    <w:name w:val="annotation subject"/>
    <w:basedOn w:val="aa"/>
    <w:next w:val="aa"/>
    <w:link w:val="af0"/>
    <w:uiPriority w:val="99"/>
    <w:semiHidden/>
    <w:unhideWhenUsed/>
    <w:rsid w:val="00A834AF"/>
    <w:rPr>
      <w:b/>
      <w:bCs/>
    </w:rPr>
  </w:style>
  <w:style w:type="character" w:customStyle="1" w:styleId="af0">
    <w:name w:val="註解主旨 字元"/>
    <w:basedOn w:val="ab"/>
    <w:link w:val="af"/>
    <w:uiPriority w:val="99"/>
    <w:semiHidden/>
    <w:rsid w:val="00A834AF"/>
    <w:rPr>
      <w:b/>
      <w:bCs/>
    </w:rPr>
  </w:style>
  <w:style w:type="paragraph" w:styleId="Web">
    <w:name w:val="Normal (Web)"/>
    <w:basedOn w:val="a"/>
    <w:uiPriority w:val="99"/>
    <w:semiHidden/>
    <w:unhideWhenUsed/>
    <w:rsid w:val="00A5118D"/>
    <w:pPr>
      <w:widowControl/>
      <w:spacing w:before="100" w:beforeAutospacing="1" w:after="100" w:afterAutospacing="1"/>
    </w:pPr>
    <w:rPr>
      <w:rFonts w:ascii="Times New Roman" w:eastAsia="Times New Roman" w:hAnsi="Times New Roman" w:cs="Times New Roman"/>
      <w:kern w:val="0"/>
      <w:szCs w:val="24"/>
      <w:lang w:val="en-GB" w:eastAsia="en-GB"/>
    </w:rPr>
  </w:style>
  <w:style w:type="paragraph" w:styleId="af1">
    <w:name w:val="Revision"/>
    <w:hidden/>
    <w:uiPriority w:val="99"/>
    <w:semiHidden/>
    <w:rsid w:val="004E7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C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C7D"/>
    <w:pPr>
      <w:ind w:leftChars="200" w:left="480"/>
    </w:pPr>
  </w:style>
  <w:style w:type="character" w:styleId="a4">
    <w:name w:val="Hyperlink"/>
    <w:basedOn w:val="a0"/>
    <w:uiPriority w:val="99"/>
    <w:semiHidden/>
    <w:unhideWhenUsed/>
    <w:rsid w:val="00F91855"/>
    <w:rPr>
      <w:rFonts w:ascii="Meiryo" w:eastAsia="Meiryo" w:hAnsi="Meiryo" w:cs="Meiryo" w:hint="eastAsia"/>
      <w:strike w:val="0"/>
      <w:dstrike w:val="0"/>
      <w:color w:val="006CA2"/>
      <w:sz w:val="18"/>
      <w:szCs w:val="18"/>
      <w:u w:val="none"/>
      <w:effect w:val="none"/>
    </w:rPr>
  </w:style>
  <w:style w:type="character" w:customStyle="1" w:styleId="bold1">
    <w:name w:val="bold1"/>
    <w:basedOn w:val="a0"/>
    <w:rsid w:val="005627D1"/>
    <w:rPr>
      <w:b/>
      <w:bCs/>
    </w:rPr>
  </w:style>
  <w:style w:type="character" w:customStyle="1" w:styleId="st">
    <w:name w:val="st"/>
    <w:basedOn w:val="a0"/>
    <w:rsid w:val="005627D1"/>
  </w:style>
  <w:style w:type="character" w:styleId="a5">
    <w:name w:val="Emphasis"/>
    <w:basedOn w:val="a0"/>
    <w:uiPriority w:val="20"/>
    <w:qFormat/>
    <w:rsid w:val="005627D1"/>
    <w:rPr>
      <w:b w:val="0"/>
      <w:bCs w:val="0"/>
      <w:i w:val="0"/>
      <w:iCs w:val="0"/>
      <w:color w:val="CC0033"/>
    </w:rPr>
  </w:style>
  <w:style w:type="character" w:customStyle="1" w:styleId="hps">
    <w:name w:val="hps"/>
    <w:basedOn w:val="a0"/>
    <w:rsid w:val="005627D1"/>
  </w:style>
  <w:style w:type="paragraph" w:styleId="a6">
    <w:name w:val="header"/>
    <w:basedOn w:val="a"/>
    <w:link w:val="a7"/>
    <w:uiPriority w:val="99"/>
    <w:unhideWhenUsed/>
    <w:rsid w:val="00B04CDF"/>
    <w:pPr>
      <w:tabs>
        <w:tab w:val="center" w:pos="4153"/>
        <w:tab w:val="right" w:pos="8306"/>
      </w:tabs>
      <w:snapToGrid w:val="0"/>
    </w:pPr>
    <w:rPr>
      <w:sz w:val="20"/>
      <w:szCs w:val="20"/>
    </w:rPr>
  </w:style>
  <w:style w:type="character" w:customStyle="1" w:styleId="a7">
    <w:name w:val="頁首 字元"/>
    <w:basedOn w:val="a0"/>
    <w:link w:val="a6"/>
    <w:uiPriority w:val="99"/>
    <w:rsid w:val="00B04CDF"/>
    <w:rPr>
      <w:sz w:val="20"/>
      <w:szCs w:val="20"/>
    </w:rPr>
  </w:style>
  <w:style w:type="paragraph" w:styleId="a8">
    <w:name w:val="footer"/>
    <w:basedOn w:val="a"/>
    <w:link w:val="a9"/>
    <w:uiPriority w:val="99"/>
    <w:unhideWhenUsed/>
    <w:rsid w:val="00B04CDF"/>
    <w:pPr>
      <w:tabs>
        <w:tab w:val="center" w:pos="4153"/>
        <w:tab w:val="right" w:pos="8306"/>
      </w:tabs>
      <w:snapToGrid w:val="0"/>
    </w:pPr>
    <w:rPr>
      <w:sz w:val="20"/>
      <w:szCs w:val="20"/>
    </w:rPr>
  </w:style>
  <w:style w:type="character" w:customStyle="1" w:styleId="a9">
    <w:name w:val="頁尾 字元"/>
    <w:basedOn w:val="a0"/>
    <w:link w:val="a8"/>
    <w:uiPriority w:val="99"/>
    <w:rsid w:val="00B04CDF"/>
    <w:rPr>
      <w:sz w:val="20"/>
      <w:szCs w:val="20"/>
    </w:rPr>
  </w:style>
  <w:style w:type="paragraph" w:styleId="aa">
    <w:name w:val="annotation text"/>
    <w:basedOn w:val="a"/>
    <w:link w:val="ab"/>
    <w:uiPriority w:val="99"/>
    <w:semiHidden/>
    <w:unhideWhenUsed/>
    <w:rsid w:val="000D2EF9"/>
  </w:style>
  <w:style w:type="character" w:customStyle="1" w:styleId="ab">
    <w:name w:val="註解文字 字元"/>
    <w:basedOn w:val="a0"/>
    <w:link w:val="aa"/>
    <w:uiPriority w:val="99"/>
    <w:semiHidden/>
    <w:rsid w:val="000D2EF9"/>
  </w:style>
  <w:style w:type="character" w:styleId="ac">
    <w:name w:val="annotation reference"/>
    <w:basedOn w:val="a0"/>
    <w:uiPriority w:val="99"/>
    <w:semiHidden/>
    <w:unhideWhenUsed/>
    <w:rsid w:val="000D2EF9"/>
    <w:rPr>
      <w:sz w:val="18"/>
      <w:szCs w:val="18"/>
    </w:rPr>
  </w:style>
  <w:style w:type="paragraph" w:styleId="ad">
    <w:name w:val="Balloon Text"/>
    <w:basedOn w:val="a"/>
    <w:link w:val="ae"/>
    <w:uiPriority w:val="99"/>
    <w:semiHidden/>
    <w:unhideWhenUsed/>
    <w:rsid w:val="000D2EF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D2EF9"/>
    <w:rPr>
      <w:rFonts w:asciiTheme="majorHAnsi" w:eastAsiaTheme="majorEastAsia" w:hAnsiTheme="majorHAnsi" w:cstheme="majorBidi"/>
      <w:sz w:val="18"/>
      <w:szCs w:val="18"/>
    </w:rPr>
  </w:style>
  <w:style w:type="paragraph" w:styleId="af">
    <w:name w:val="annotation subject"/>
    <w:basedOn w:val="aa"/>
    <w:next w:val="aa"/>
    <w:link w:val="af0"/>
    <w:uiPriority w:val="99"/>
    <w:semiHidden/>
    <w:unhideWhenUsed/>
    <w:rsid w:val="00A834AF"/>
    <w:rPr>
      <w:b/>
      <w:bCs/>
    </w:rPr>
  </w:style>
  <w:style w:type="character" w:customStyle="1" w:styleId="af0">
    <w:name w:val="註解主旨 字元"/>
    <w:basedOn w:val="ab"/>
    <w:link w:val="af"/>
    <w:uiPriority w:val="99"/>
    <w:semiHidden/>
    <w:rsid w:val="00A834AF"/>
    <w:rPr>
      <w:b/>
      <w:bCs/>
    </w:rPr>
  </w:style>
  <w:style w:type="paragraph" w:styleId="Web">
    <w:name w:val="Normal (Web)"/>
    <w:basedOn w:val="a"/>
    <w:uiPriority w:val="99"/>
    <w:semiHidden/>
    <w:unhideWhenUsed/>
    <w:rsid w:val="00A5118D"/>
    <w:pPr>
      <w:widowControl/>
      <w:spacing w:before="100" w:beforeAutospacing="1" w:after="100" w:afterAutospacing="1"/>
    </w:pPr>
    <w:rPr>
      <w:rFonts w:ascii="Times New Roman" w:eastAsia="Times New Roman" w:hAnsi="Times New Roman" w:cs="Times New Roman"/>
      <w:kern w:val="0"/>
      <w:szCs w:val="24"/>
      <w:lang w:val="en-GB" w:eastAsia="en-GB"/>
    </w:rPr>
  </w:style>
  <w:style w:type="paragraph" w:styleId="af1">
    <w:name w:val="Revision"/>
    <w:hidden/>
    <w:uiPriority w:val="99"/>
    <w:semiHidden/>
    <w:rsid w:val="004E7ECF"/>
  </w:style>
</w:styles>
</file>

<file path=word/webSettings.xml><?xml version="1.0" encoding="utf-8"?>
<w:webSettings xmlns:r="http://schemas.openxmlformats.org/officeDocument/2006/relationships" xmlns:w="http://schemas.openxmlformats.org/wordprocessingml/2006/main">
  <w:divs>
    <w:div w:id="205606573">
      <w:bodyDiv w:val="1"/>
      <w:marLeft w:val="0"/>
      <w:marRight w:val="0"/>
      <w:marTop w:val="0"/>
      <w:marBottom w:val="0"/>
      <w:divBdr>
        <w:top w:val="none" w:sz="0" w:space="0" w:color="auto"/>
        <w:left w:val="none" w:sz="0" w:space="0" w:color="auto"/>
        <w:bottom w:val="none" w:sz="0" w:space="0" w:color="auto"/>
        <w:right w:val="none" w:sz="0" w:space="0" w:color="auto"/>
      </w:divBdr>
    </w:div>
    <w:div w:id="565065119">
      <w:bodyDiv w:val="1"/>
      <w:marLeft w:val="0"/>
      <w:marRight w:val="0"/>
      <w:marTop w:val="0"/>
      <w:marBottom w:val="0"/>
      <w:divBdr>
        <w:top w:val="none" w:sz="0" w:space="0" w:color="auto"/>
        <w:left w:val="none" w:sz="0" w:space="0" w:color="auto"/>
        <w:bottom w:val="none" w:sz="0" w:space="0" w:color="auto"/>
        <w:right w:val="none" w:sz="0" w:space="0" w:color="auto"/>
      </w:divBdr>
    </w:div>
    <w:div w:id="774329177">
      <w:bodyDiv w:val="1"/>
      <w:marLeft w:val="0"/>
      <w:marRight w:val="0"/>
      <w:marTop w:val="0"/>
      <w:marBottom w:val="0"/>
      <w:divBdr>
        <w:top w:val="none" w:sz="0" w:space="0" w:color="auto"/>
        <w:left w:val="none" w:sz="0" w:space="0" w:color="auto"/>
        <w:bottom w:val="none" w:sz="0" w:space="0" w:color="auto"/>
        <w:right w:val="none" w:sz="0" w:space="0" w:color="auto"/>
      </w:divBdr>
      <w:divsChild>
        <w:div w:id="287663859">
          <w:marLeft w:val="547"/>
          <w:marRight w:val="0"/>
          <w:marTop w:val="115"/>
          <w:marBottom w:val="0"/>
          <w:divBdr>
            <w:top w:val="none" w:sz="0" w:space="0" w:color="auto"/>
            <w:left w:val="none" w:sz="0" w:space="0" w:color="auto"/>
            <w:bottom w:val="none" w:sz="0" w:space="0" w:color="auto"/>
            <w:right w:val="none" w:sz="0" w:space="0" w:color="auto"/>
          </w:divBdr>
        </w:div>
      </w:divsChild>
    </w:div>
    <w:div w:id="776221817">
      <w:bodyDiv w:val="1"/>
      <w:marLeft w:val="0"/>
      <w:marRight w:val="0"/>
      <w:marTop w:val="0"/>
      <w:marBottom w:val="0"/>
      <w:divBdr>
        <w:top w:val="none" w:sz="0" w:space="0" w:color="auto"/>
        <w:left w:val="none" w:sz="0" w:space="0" w:color="auto"/>
        <w:bottom w:val="none" w:sz="0" w:space="0" w:color="auto"/>
        <w:right w:val="none" w:sz="0" w:space="0" w:color="auto"/>
      </w:divBdr>
    </w:div>
    <w:div w:id="831873043">
      <w:bodyDiv w:val="1"/>
      <w:marLeft w:val="0"/>
      <w:marRight w:val="0"/>
      <w:marTop w:val="0"/>
      <w:marBottom w:val="0"/>
      <w:divBdr>
        <w:top w:val="none" w:sz="0" w:space="0" w:color="auto"/>
        <w:left w:val="none" w:sz="0" w:space="0" w:color="auto"/>
        <w:bottom w:val="none" w:sz="0" w:space="0" w:color="auto"/>
        <w:right w:val="none" w:sz="0" w:space="0" w:color="auto"/>
      </w:divBdr>
    </w:div>
    <w:div w:id="922106765">
      <w:bodyDiv w:val="1"/>
      <w:marLeft w:val="0"/>
      <w:marRight w:val="0"/>
      <w:marTop w:val="0"/>
      <w:marBottom w:val="0"/>
      <w:divBdr>
        <w:top w:val="none" w:sz="0" w:space="0" w:color="auto"/>
        <w:left w:val="none" w:sz="0" w:space="0" w:color="auto"/>
        <w:bottom w:val="none" w:sz="0" w:space="0" w:color="auto"/>
        <w:right w:val="none" w:sz="0" w:space="0" w:color="auto"/>
      </w:divBdr>
      <w:divsChild>
        <w:div w:id="313485070">
          <w:marLeft w:val="0"/>
          <w:marRight w:val="0"/>
          <w:marTop w:val="0"/>
          <w:marBottom w:val="150"/>
          <w:divBdr>
            <w:top w:val="none" w:sz="0" w:space="0" w:color="auto"/>
            <w:left w:val="none" w:sz="0" w:space="0" w:color="auto"/>
            <w:bottom w:val="none" w:sz="0" w:space="0" w:color="auto"/>
            <w:right w:val="none" w:sz="0" w:space="0" w:color="auto"/>
          </w:divBdr>
          <w:divsChild>
            <w:div w:id="2086686919">
              <w:marLeft w:val="0"/>
              <w:marRight w:val="0"/>
              <w:marTop w:val="150"/>
              <w:marBottom w:val="150"/>
              <w:divBdr>
                <w:top w:val="none" w:sz="0" w:space="0" w:color="auto"/>
                <w:left w:val="none" w:sz="0" w:space="0" w:color="auto"/>
                <w:bottom w:val="none" w:sz="0" w:space="0" w:color="auto"/>
                <w:right w:val="none" w:sz="0" w:space="0" w:color="auto"/>
              </w:divBdr>
              <w:divsChild>
                <w:div w:id="632684891">
                  <w:marLeft w:val="0"/>
                  <w:marRight w:val="0"/>
                  <w:marTop w:val="0"/>
                  <w:marBottom w:val="0"/>
                  <w:divBdr>
                    <w:top w:val="none" w:sz="0" w:space="0" w:color="auto"/>
                    <w:left w:val="none" w:sz="0" w:space="0" w:color="auto"/>
                    <w:bottom w:val="none" w:sz="0" w:space="0" w:color="auto"/>
                    <w:right w:val="none" w:sz="0" w:space="0" w:color="auto"/>
                  </w:divBdr>
                  <w:divsChild>
                    <w:div w:id="1097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31504">
      <w:bodyDiv w:val="1"/>
      <w:marLeft w:val="0"/>
      <w:marRight w:val="0"/>
      <w:marTop w:val="0"/>
      <w:marBottom w:val="0"/>
      <w:divBdr>
        <w:top w:val="none" w:sz="0" w:space="0" w:color="auto"/>
        <w:left w:val="none" w:sz="0" w:space="0" w:color="auto"/>
        <w:bottom w:val="none" w:sz="0" w:space="0" w:color="auto"/>
        <w:right w:val="none" w:sz="0" w:space="0" w:color="auto"/>
      </w:divBdr>
    </w:div>
    <w:div w:id="1193609293">
      <w:bodyDiv w:val="1"/>
      <w:marLeft w:val="0"/>
      <w:marRight w:val="0"/>
      <w:marTop w:val="0"/>
      <w:marBottom w:val="0"/>
      <w:divBdr>
        <w:top w:val="none" w:sz="0" w:space="0" w:color="auto"/>
        <w:left w:val="none" w:sz="0" w:space="0" w:color="auto"/>
        <w:bottom w:val="none" w:sz="0" w:space="0" w:color="auto"/>
        <w:right w:val="none" w:sz="0" w:space="0" w:color="auto"/>
      </w:divBdr>
    </w:div>
    <w:div w:id="1246722990">
      <w:bodyDiv w:val="1"/>
      <w:marLeft w:val="0"/>
      <w:marRight w:val="0"/>
      <w:marTop w:val="0"/>
      <w:marBottom w:val="0"/>
      <w:divBdr>
        <w:top w:val="none" w:sz="0" w:space="0" w:color="auto"/>
        <w:left w:val="none" w:sz="0" w:space="0" w:color="auto"/>
        <w:bottom w:val="none" w:sz="0" w:space="0" w:color="auto"/>
        <w:right w:val="none" w:sz="0" w:space="0" w:color="auto"/>
      </w:divBdr>
    </w:div>
    <w:div w:id="1346789823">
      <w:bodyDiv w:val="1"/>
      <w:marLeft w:val="0"/>
      <w:marRight w:val="0"/>
      <w:marTop w:val="0"/>
      <w:marBottom w:val="0"/>
      <w:divBdr>
        <w:top w:val="none" w:sz="0" w:space="0" w:color="auto"/>
        <w:left w:val="none" w:sz="0" w:space="0" w:color="auto"/>
        <w:bottom w:val="none" w:sz="0" w:space="0" w:color="auto"/>
        <w:right w:val="none" w:sz="0" w:space="0" w:color="auto"/>
      </w:divBdr>
    </w:div>
    <w:div w:id="1575969446">
      <w:bodyDiv w:val="1"/>
      <w:marLeft w:val="0"/>
      <w:marRight w:val="0"/>
      <w:marTop w:val="0"/>
      <w:marBottom w:val="0"/>
      <w:divBdr>
        <w:top w:val="none" w:sz="0" w:space="0" w:color="auto"/>
        <w:left w:val="none" w:sz="0" w:space="0" w:color="auto"/>
        <w:bottom w:val="none" w:sz="0" w:space="0" w:color="auto"/>
        <w:right w:val="none" w:sz="0" w:space="0" w:color="auto"/>
      </w:divBdr>
    </w:div>
    <w:div w:id="1639453501">
      <w:bodyDiv w:val="1"/>
      <w:marLeft w:val="0"/>
      <w:marRight w:val="0"/>
      <w:marTop w:val="0"/>
      <w:marBottom w:val="0"/>
      <w:divBdr>
        <w:top w:val="none" w:sz="0" w:space="0" w:color="auto"/>
        <w:left w:val="none" w:sz="0" w:space="0" w:color="auto"/>
        <w:bottom w:val="none" w:sz="0" w:space="0" w:color="auto"/>
        <w:right w:val="none" w:sz="0" w:space="0" w:color="auto"/>
      </w:divBdr>
    </w:div>
    <w:div w:id="1727338702">
      <w:bodyDiv w:val="1"/>
      <w:marLeft w:val="0"/>
      <w:marRight w:val="0"/>
      <w:marTop w:val="0"/>
      <w:marBottom w:val="0"/>
      <w:divBdr>
        <w:top w:val="none" w:sz="0" w:space="0" w:color="auto"/>
        <w:left w:val="none" w:sz="0" w:space="0" w:color="auto"/>
        <w:bottom w:val="none" w:sz="0" w:space="0" w:color="auto"/>
        <w:right w:val="none" w:sz="0" w:space="0" w:color="auto"/>
      </w:divBdr>
    </w:div>
    <w:div w:id="2089695778">
      <w:bodyDiv w:val="1"/>
      <w:marLeft w:val="0"/>
      <w:marRight w:val="0"/>
      <w:marTop w:val="0"/>
      <w:marBottom w:val="0"/>
      <w:divBdr>
        <w:top w:val="none" w:sz="0" w:space="0" w:color="auto"/>
        <w:left w:val="none" w:sz="0" w:space="0" w:color="auto"/>
        <w:bottom w:val="none" w:sz="0" w:space="0" w:color="auto"/>
        <w:right w:val="none" w:sz="0" w:space="0" w:color="auto"/>
      </w:divBdr>
    </w:div>
    <w:div w:id="21465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泰峻系統_CT</cp:lastModifiedBy>
  <cp:revision>4</cp:revision>
  <cp:lastPrinted>2015-05-27T01:13:00Z</cp:lastPrinted>
  <dcterms:created xsi:type="dcterms:W3CDTF">2019-04-19T05:25:00Z</dcterms:created>
  <dcterms:modified xsi:type="dcterms:W3CDTF">2019-07-16T02:37:00Z</dcterms:modified>
</cp:coreProperties>
</file>